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EE7" w:rsidRPr="00782EE7" w:rsidRDefault="004258BD" w:rsidP="00782EE7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40"/>
          <w:cs/>
        </w:rPr>
      </w:pPr>
      <w:r>
        <w:rPr>
          <w:rFonts w:ascii="TH Sarabun New" w:hAnsi="TH Sarabun New" w:cs="TH Sarabun New"/>
          <w:b/>
          <w:bCs/>
          <w:noProof/>
          <w:sz w:val="36"/>
          <w:szCs w:val="4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3945890</wp:posOffset>
                </wp:positionH>
                <wp:positionV relativeFrom="paragraph">
                  <wp:posOffset>-407670</wp:posOffset>
                </wp:positionV>
                <wp:extent cx="2886075" cy="60007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258BD" w:rsidRDefault="004258BD" w:rsidP="004258BD">
                            <w:pPr>
                              <w:spacing w:after="0" w:line="240" w:lineRule="auto"/>
                              <w:rPr>
                                <w:rFonts w:ascii="TH Sarabun New" w:hAnsi="TH Sarabun New" w:cs="TH Sarabun New" w:hint="cs"/>
                                <w:sz w:val="28"/>
                              </w:rPr>
                            </w:pPr>
                            <w:r w:rsidRPr="004258BD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ชื่อห้องปฏิบัติการ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.................................................................</w:t>
                            </w:r>
                          </w:p>
                          <w:p w:rsidR="004258BD" w:rsidRPr="004258BD" w:rsidRDefault="004258BD" w:rsidP="004258BD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มหาวิทยาลัย........................................................................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10.7pt;margin-top:-32.1pt;width:227.25pt;height:47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" filled="f" stroked="f" strokeweight=".5pt">
                <v:textbox>
                  <w:txbxContent>
                    <w:p w:rsidR="004258BD" w:rsidRDefault="004258BD" w:rsidP="004258BD">
                      <w:pPr>
                        <w:spacing w:after="0" w:line="240" w:lineRule="auto"/>
                        <w:rPr>
                          <w:rFonts w:ascii="TH Sarabun New" w:hAnsi="TH Sarabun New" w:cs="TH Sarabun New" w:hint="cs"/>
                          <w:sz w:val="28"/>
                        </w:rPr>
                      </w:pPr>
                      <w:r w:rsidRPr="004258BD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ชื่อห้องปฏิบัติการ</w:t>
                      </w: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.................................................................</w:t>
                      </w:r>
                    </w:p>
                    <w:p w:rsidR="004258BD" w:rsidRPr="004258BD" w:rsidRDefault="004258BD" w:rsidP="004258BD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มหาวิทยาลัย........................................................................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C929A2" w:rsidRPr="00D93A33">
        <w:rPr>
          <w:rFonts w:ascii="TH Sarabun New" w:hAnsi="TH Sarabun New" w:cs="TH Sarabun New"/>
          <w:b/>
          <w:bCs/>
          <w:noProof/>
          <w:sz w:val="36"/>
          <w:szCs w:val="44"/>
        </w:rPr>
        <w:drawing>
          <wp:anchor distT="0" distB="0" distL="114300" distR="114300" simplePos="0" relativeHeight="251683840" behindDoc="1" locked="0" layoutInCell="1" allowOverlap="1" wp14:anchorId="7C0B7B0F" wp14:editId="5F7CF073">
            <wp:simplePos x="0" y="0"/>
            <wp:positionH relativeFrom="column">
              <wp:posOffset>-180975</wp:posOffset>
            </wp:positionH>
            <wp:positionV relativeFrom="paragraph">
              <wp:posOffset>-410528</wp:posOffset>
            </wp:positionV>
            <wp:extent cx="1317631" cy="93107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วช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631" cy="931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82EE7">
        <w:rPr>
          <w:rFonts w:ascii="TH Sarabun New" w:hAnsi="TH Sarabun New" w:cs="TH Sarabun New"/>
          <w:b/>
          <w:bCs/>
          <w:sz w:val="32"/>
          <w:szCs w:val="40"/>
          <w:cs/>
        </w:rPr>
        <w:br/>
      </w:r>
      <w:r w:rsidR="00782EE7" w:rsidRPr="00782EE7">
        <w:rPr>
          <w:rFonts w:ascii="TH Sarabun New" w:hAnsi="TH Sarabun New" w:cs="TH Sarabun New"/>
          <w:b/>
          <w:bCs/>
          <w:sz w:val="32"/>
          <w:szCs w:val="40"/>
          <w:cs/>
        </w:rPr>
        <w:t xml:space="preserve">แบบตรวจประเมินห้องปฏิบัติการในรูปแบบ </w:t>
      </w:r>
      <w:r w:rsidR="00782EE7" w:rsidRPr="00782EE7">
        <w:rPr>
          <w:rFonts w:ascii="TH Sarabun New" w:hAnsi="TH Sarabun New" w:cs="TH Sarabun New"/>
          <w:b/>
          <w:bCs/>
          <w:sz w:val="40"/>
          <w:szCs w:val="48"/>
        </w:rPr>
        <w:t>peer evaluation</w:t>
      </w:r>
    </w:p>
    <w:p w:rsidR="00D93A33" w:rsidRPr="00782EE7" w:rsidRDefault="00782EE7" w:rsidP="00782EE7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  <w:cs/>
        </w:rPr>
      </w:pPr>
      <w:r w:rsidRPr="00782EE7">
        <w:rPr>
          <w:rFonts w:ascii="TH Sarabun New" w:hAnsi="TH Sarabun New" w:cs="TH Sarabun New" w:hint="cs"/>
          <w:b/>
          <w:bCs/>
          <w:sz w:val="40"/>
          <w:szCs w:val="40"/>
          <w:cs/>
        </w:rPr>
        <w:t>(</w:t>
      </w:r>
      <w:r w:rsidR="00D93A33" w:rsidRPr="00782EE7">
        <w:rPr>
          <w:rFonts w:ascii="TH Sarabun New" w:hAnsi="TH Sarabun New" w:cs="TH Sarabun New"/>
          <w:b/>
          <w:bCs/>
          <w:sz w:val="40"/>
          <w:szCs w:val="40"/>
        </w:rPr>
        <w:t>Peer Audit Checklist</w:t>
      </w:r>
      <w:r w:rsidRPr="00782EE7">
        <w:rPr>
          <w:rFonts w:ascii="TH Sarabun New" w:hAnsi="TH Sarabun New" w:cs="TH Sarabun New" w:hint="cs"/>
          <w:b/>
          <w:bCs/>
          <w:sz w:val="40"/>
          <w:szCs w:val="40"/>
          <w:cs/>
        </w:rPr>
        <w:t>)</w:t>
      </w:r>
      <w:bookmarkStart w:id="0" w:name="_GoBack"/>
      <w:bookmarkEnd w:id="0"/>
    </w:p>
    <w:p w:rsidR="00D93A33" w:rsidRPr="00D93A33" w:rsidRDefault="00D93A33" w:rsidP="00782EE7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D93A3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องค์ประกอบที่ </w:t>
      </w:r>
      <w:r w:rsidRPr="00D93A33">
        <w:rPr>
          <w:rFonts w:ascii="TH Sarabun New" w:hAnsi="TH Sarabun New" w:cs="TH Sarabun New"/>
          <w:b/>
          <w:bCs/>
          <w:sz w:val="32"/>
          <w:szCs w:val="32"/>
        </w:rPr>
        <w:t xml:space="preserve">1 </w:t>
      </w:r>
      <w:r w:rsidRPr="00D93A33">
        <w:rPr>
          <w:rFonts w:ascii="TH Sarabun New" w:hAnsi="TH Sarabun New" w:cs="TH Sarabun New"/>
          <w:b/>
          <w:bCs/>
          <w:sz w:val="32"/>
          <w:szCs w:val="32"/>
          <w:cs/>
        </w:rPr>
        <w:t>การบริหารระบบการจัดการด้านความปลอดภัย</w:t>
      </w:r>
    </w:p>
    <w:p w:rsidR="00D93A33" w:rsidRPr="00D93A33" w:rsidRDefault="00D93A33" w:rsidP="00CC4E1F">
      <w:pPr>
        <w:spacing w:after="0" w:line="240" w:lineRule="auto"/>
        <w:rPr>
          <w:rFonts w:ascii="TH Sarabun New" w:hAnsi="TH Sarabun New" w:cs="TH Sarabun New"/>
          <w:sz w:val="28"/>
        </w:rPr>
      </w:pPr>
      <w:r w:rsidRPr="00D93A33">
        <w:rPr>
          <w:rFonts w:ascii="TH Sarabun New" w:hAnsi="TH Sarabun New" w:cs="TH Sarabun New"/>
          <w:sz w:val="28"/>
          <w:cs/>
        </w:rPr>
        <w:t>คณะกรรมการพิจารณาตามรายละเอียด แล้วใส่</w:t>
      </w:r>
      <w:r w:rsidRPr="00D93A33">
        <w:rPr>
          <w:rFonts w:ascii="TH Sarabun New" w:hAnsi="TH Sarabun New" w:cs="TH Sarabun New"/>
          <w:sz w:val="28"/>
        </w:rPr>
        <w:t xml:space="preserve"> </w:t>
      </w:r>
      <w:r w:rsidRPr="00D93A33">
        <w:rPr>
          <w:rFonts w:ascii="Lucida Handwriting" w:hAnsi="Lucida Handwriting" w:cs="TH Sarabun New"/>
          <w:sz w:val="28"/>
        </w:rPr>
        <w:t>√</w:t>
      </w:r>
      <w:r w:rsidRPr="00D93A33">
        <w:rPr>
          <w:rFonts w:ascii="TH Sarabun New" w:hAnsi="TH Sarabun New" w:cs="TH Sarabun New"/>
          <w:sz w:val="28"/>
        </w:rPr>
        <w:t xml:space="preserve"> </w:t>
      </w:r>
      <w:r w:rsidRPr="00D93A33">
        <w:rPr>
          <w:rFonts w:ascii="TH Sarabun New" w:hAnsi="TH Sarabun New" w:cs="TH Sarabun New"/>
          <w:sz w:val="28"/>
          <w:cs/>
        </w:rPr>
        <w:t xml:space="preserve">ลงในช่องดังนี้ </w:t>
      </w:r>
      <w:r w:rsidRPr="00D93A33">
        <w:rPr>
          <w:rFonts w:ascii="TH Sarabun New" w:hAnsi="TH Sarabun New" w:cs="TH Sarabun New"/>
          <w:sz w:val="28"/>
        </w:rPr>
        <w:t xml:space="preserve">Yes = </w:t>
      </w:r>
      <w:r w:rsidRPr="00D93A33">
        <w:rPr>
          <w:rFonts w:ascii="TH Sarabun New" w:hAnsi="TH Sarabun New" w:cs="TH Sarabun New"/>
          <w:sz w:val="28"/>
          <w:cs/>
        </w:rPr>
        <w:t xml:space="preserve">สอดคล้อง </w:t>
      </w:r>
      <w:r w:rsidRPr="00D93A33">
        <w:rPr>
          <w:rFonts w:ascii="TH Sarabun New" w:hAnsi="TH Sarabun New" w:cs="TH Sarabun New"/>
          <w:sz w:val="28"/>
        </w:rPr>
        <w:t xml:space="preserve">NC = </w:t>
      </w:r>
      <w:r w:rsidRPr="00D93A33">
        <w:rPr>
          <w:rFonts w:ascii="TH Sarabun New" w:hAnsi="TH Sarabun New" w:cs="TH Sarabun New"/>
          <w:sz w:val="28"/>
          <w:cs/>
        </w:rPr>
        <w:t xml:space="preserve">ไม่สอดคล้อง </w:t>
      </w:r>
      <w:r w:rsidRPr="00D93A33">
        <w:rPr>
          <w:rFonts w:ascii="TH Sarabun New" w:hAnsi="TH Sarabun New" w:cs="TH Sarabun New"/>
          <w:sz w:val="28"/>
        </w:rPr>
        <w:t xml:space="preserve">N/A </w:t>
      </w:r>
      <w:r w:rsidRPr="00D93A33">
        <w:rPr>
          <w:rFonts w:ascii="TH Sarabun New" w:hAnsi="TH Sarabun New" w:cs="TH Sarabun New"/>
          <w:sz w:val="28"/>
          <w:cs/>
        </w:rPr>
        <w:t>ไม่เกี่ยวข้อง และใส่รายละเอียดในช่อง หลักฐาน/การดำเนินงาน หากมีเอกสารหรือการดำเนินการที่เกี่ยวข้องเพิ่มเติม</w:t>
      </w:r>
    </w:p>
    <w:tbl>
      <w:tblPr>
        <w:tblW w:w="10360" w:type="dxa"/>
        <w:tblLook w:val="04A0" w:firstRow="1" w:lastRow="0" w:firstColumn="1" w:lastColumn="0" w:noHBand="0" w:noVBand="1"/>
      </w:tblPr>
      <w:tblGrid>
        <w:gridCol w:w="476"/>
        <w:gridCol w:w="4526"/>
        <w:gridCol w:w="503"/>
        <w:gridCol w:w="454"/>
        <w:gridCol w:w="528"/>
        <w:gridCol w:w="2311"/>
        <w:gridCol w:w="778"/>
        <w:gridCol w:w="792"/>
      </w:tblGrid>
      <w:tr w:rsidR="00D93A33" w:rsidRPr="00D93A33" w:rsidTr="00094875">
        <w:trPr>
          <w:trHeight w:val="435"/>
        </w:trPr>
        <w:tc>
          <w:tcPr>
            <w:tcW w:w="4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93A33" w:rsidRPr="00D93A33" w:rsidRDefault="00D93A33" w:rsidP="00D93A3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D93A3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หัวข้อ</w:t>
            </w:r>
            <w:r w:rsidR="00940A17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28"/>
                <w:cs/>
              </w:rPr>
              <w:t xml:space="preserve">ตามมาตรฐาน </w:t>
            </w:r>
            <w:proofErr w:type="spellStart"/>
            <w:r w:rsidR="00940A17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ESPReL</w:t>
            </w:r>
            <w:proofErr w:type="spellEnd"/>
          </w:p>
        </w:tc>
        <w:tc>
          <w:tcPr>
            <w:tcW w:w="1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D93A33" w:rsidRPr="00D93A33" w:rsidRDefault="00D93A33" w:rsidP="00D93A3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4"/>
                <w:szCs w:val="24"/>
              </w:rPr>
            </w:pPr>
            <w:r w:rsidRPr="00D93A3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ผลการประเมิน</w:t>
            </w: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93A33" w:rsidRPr="00D93A33" w:rsidRDefault="00D93A33" w:rsidP="00D93A3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D93A3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หลักฐาน/การดำเนินการ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D93A33" w:rsidRPr="00D93A33" w:rsidRDefault="00D93A33" w:rsidP="00D93A3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D93A3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คะแนน</w:t>
            </w:r>
          </w:p>
        </w:tc>
      </w:tr>
      <w:tr w:rsidR="00094875" w:rsidRPr="00D93A33" w:rsidTr="00094875">
        <w:trPr>
          <w:trHeight w:val="870"/>
        </w:trPr>
        <w:tc>
          <w:tcPr>
            <w:tcW w:w="4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33" w:rsidRPr="00D93A33" w:rsidRDefault="00D93A33" w:rsidP="00D93A3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3A33" w:rsidRPr="00D93A33" w:rsidRDefault="00D93A33" w:rsidP="00D93A3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93A33">
              <w:rPr>
                <w:rFonts w:ascii="TH Sarabun New" w:eastAsia="Times New Roman" w:hAnsi="TH Sarabun New" w:cs="TH Sarabun New"/>
                <w:color w:val="000000"/>
                <w:sz w:val="28"/>
              </w:rPr>
              <w:t>Yes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3A33" w:rsidRPr="00D93A33" w:rsidRDefault="00D93A33" w:rsidP="00D93A3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93A33">
              <w:rPr>
                <w:rFonts w:ascii="TH Sarabun New" w:eastAsia="Times New Roman" w:hAnsi="TH Sarabun New" w:cs="TH Sarabun New"/>
                <w:color w:val="000000"/>
                <w:sz w:val="28"/>
              </w:rPr>
              <w:t>NC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3A33" w:rsidRPr="00D93A33" w:rsidRDefault="00D93A33" w:rsidP="00D93A3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93A33">
              <w:rPr>
                <w:rFonts w:ascii="TH Sarabun New" w:eastAsia="Times New Roman" w:hAnsi="TH Sarabun New" w:cs="TH Sarabun New"/>
                <w:color w:val="000000"/>
                <w:sz w:val="28"/>
              </w:rPr>
              <w:t>N/A</w:t>
            </w:r>
          </w:p>
        </w:tc>
        <w:tc>
          <w:tcPr>
            <w:tcW w:w="2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33" w:rsidRPr="00D93A33" w:rsidRDefault="00D93A33" w:rsidP="00D93A3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33" w:rsidRPr="00D93A33" w:rsidRDefault="00D93A33" w:rsidP="00D93A3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D93A3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คะแนนที่ได้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93A33" w:rsidRPr="00D93A33" w:rsidRDefault="00D93A33" w:rsidP="00D93A3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D93A3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คะแนนเต็ม</w:t>
            </w:r>
          </w:p>
        </w:tc>
      </w:tr>
      <w:tr w:rsidR="00D93A33" w:rsidRPr="00D93A33" w:rsidTr="00094875">
        <w:trPr>
          <w:trHeight w:val="43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93A33" w:rsidRPr="000026B1" w:rsidRDefault="00D93A33" w:rsidP="00D93A3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0026B1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98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D93A33" w:rsidRPr="00D93A33" w:rsidRDefault="00D93A33" w:rsidP="00D93A3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u w:val="single"/>
              </w:rPr>
            </w:pPr>
            <w:r w:rsidRPr="00D93A3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u w:val="single"/>
                <w:cs/>
              </w:rPr>
              <w:t>การบริหารระบบการจัดการด้านความปลอดภัย</w:t>
            </w:r>
          </w:p>
        </w:tc>
      </w:tr>
      <w:tr w:rsidR="00D93A33" w:rsidRPr="00D93A33" w:rsidTr="00094875">
        <w:trPr>
          <w:trHeight w:val="435"/>
        </w:trPr>
        <w:tc>
          <w:tcPr>
            <w:tcW w:w="4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A33" w:rsidRPr="000026B1" w:rsidRDefault="00D93A33" w:rsidP="00D93A3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0026B1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1.1</w:t>
            </w:r>
          </w:p>
        </w:tc>
        <w:tc>
          <w:tcPr>
            <w:tcW w:w="98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3A33" w:rsidRPr="00D93A33" w:rsidRDefault="00D93A33" w:rsidP="00D93A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93A3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มีนโยบายด้านความปลอดภัย ครอบคลุม</w:t>
            </w:r>
            <w:r w:rsidRPr="00D93A33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 </w:t>
            </w:r>
            <w:r w:rsidRPr="00D93A3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ในระดับต่อไปนี้</w:t>
            </w:r>
            <w:r w:rsidRPr="00D93A33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</w:tc>
      </w:tr>
      <w:tr w:rsidR="00D93A33" w:rsidRPr="00D93A33" w:rsidTr="00094875">
        <w:trPr>
          <w:trHeight w:val="435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33" w:rsidRPr="000026B1" w:rsidRDefault="00D93A33" w:rsidP="00D93A3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33" w:rsidRPr="00D93A33" w:rsidRDefault="00D93A33" w:rsidP="00D93A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93A3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มหาวิทยาลัย หรือ กรม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33" w:rsidRPr="00D93A33" w:rsidRDefault="00D93A33" w:rsidP="00D93A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D93A33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33" w:rsidRPr="00D93A33" w:rsidRDefault="00D93A33" w:rsidP="00D93A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D93A33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33" w:rsidRPr="00D93A33" w:rsidRDefault="00D93A33" w:rsidP="00D93A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D93A33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33" w:rsidRPr="00D93A33" w:rsidRDefault="00D93A33" w:rsidP="00D93A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93A33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33" w:rsidRPr="00D93A33" w:rsidRDefault="00D93A33" w:rsidP="00D93A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93A33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93A33" w:rsidRPr="00D93A33" w:rsidRDefault="00D93A33" w:rsidP="00D93A3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28"/>
              </w:rPr>
              <w:t>2</w:t>
            </w:r>
          </w:p>
        </w:tc>
      </w:tr>
      <w:tr w:rsidR="00D93A33" w:rsidRPr="00D93A33" w:rsidTr="00094875">
        <w:trPr>
          <w:trHeight w:val="435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33" w:rsidRPr="000026B1" w:rsidRDefault="00D93A33" w:rsidP="00D93A3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33" w:rsidRPr="00D93A33" w:rsidRDefault="00D93A33" w:rsidP="00D93A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93A3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ห้องปฏิบัติการ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33" w:rsidRPr="00D93A33" w:rsidRDefault="00D93A33" w:rsidP="00D93A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D93A33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33" w:rsidRPr="00D93A33" w:rsidRDefault="00D93A33" w:rsidP="00D93A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D93A33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33" w:rsidRPr="00D93A33" w:rsidRDefault="00D93A33" w:rsidP="00D93A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D93A33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33" w:rsidRPr="00D93A33" w:rsidRDefault="00D93A33" w:rsidP="00D93A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93A33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33" w:rsidRPr="00D93A33" w:rsidRDefault="00D93A33" w:rsidP="00D93A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93A33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93A33" w:rsidRPr="00D93A33" w:rsidRDefault="00D93A33" w:rsidP="00D93A3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28"/>
              </w:rPr>
              <w:t>2</w:t>
            </w:r>
          </w:p>
        </w:tc>
      </w:tr>
      <w:tr w:rsidR="00D93A33" w:rsidRPr="00D93A33" w:rsidTr="00094875">
        <w:trPr>
          <w:trHeight w:val="435"/>
        </w:trPr>
        <w:tc>
          <w:tcPr>
            <w:tcW w:w="4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A33" w:rsidRPr="000026B1" w:rsidRDefault="00D93A33" w:rsidP="00D93A3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0026B1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1.2</w:t>
            </w:r>
          </w:p>
        </w:tc>
        <w:tc>
          <w:tcPr>
            <w:tcW w:w="98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3A33" w:rsidRPr="00D93A33" w:rsidRDefault="00D93A33" w:rsidP="00D93A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93A3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มีแผนงานด้านความปลอดภัย ครอบคลุม</w:t>
            </w:r>
            <w:r w:rsidRPr="00D93A33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 </w:t>
            </w:r>
            <w:r w:rsidRPr="00D93A3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ในระดับต่อไปนี้</w:t>
            </w:r>
          </w:p>
        </w:tc>
      </w:tr>
      <w:tr w:rsidR="00D93A33" w:rsidRPr="00D93A33" w:rsidTr="00094875">
        <w:trPr>
          <w:trHeight w:val="435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33" w:rsidRPr="000026B1" w:rsidRDefault="00D93A33" w:rsidP="00D93A3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33" w:rsidRPr="00D93A33" w:rsidRDefault="00D93A33" w:rsidP="00D93A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93A3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มหาวิทยาลัย หรือ กรม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33" w:rsidRPr="00D93A33" w:rsidRDefault="00D93A33" w:rsidP="00D93A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D93A33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33" w:rsidRPr="00D93A33" w:rsidRDefault="00D93A33" w:rsidP="00D93A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D93A33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33" w:rsidRPr="00D93A33" w:rsidRDefault="00D93A33" w:rsidP="00D93A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D93A33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33" w:rsidRPr="00D93A33" w:rsidRDefault="00D93A33" w:rsidP="00D93A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93A33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33" w:rsidRPr="00D93A33" w:rsidRDefault="00D93A33" w:rsidP="00D93A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93A33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93A33" w:rsidRPr="00D93A33" w:rsidRDefault="00D93A33" w:rsidP="00D93A3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28"/>
              </w:rPr>
              <w:t>2</w:t>
            </w:r>
          </w:p>
        </w:tc>
      </w:tr>
      <w:tr w:rsidR="00D93A33" w:rsidRPr="00D93A33" w:rsidTr="00094875">
        <w:trPr>
          <w:trHeight w:val="435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33" w:rsidRPr="000026B1" w:rsidRDefault="00D93A33" w:rsidP="00D93A3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33" w:rsidRPr="00D93A33" w:rsidRDefault="00D93A33" w:rsidP="00D93A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93A3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ห้องปฏิบัติการ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33" w:rsidRPr="00D93A33" w:rsidRDefault="00D93A33" w:rsidP="00D93A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D93A33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33" w:rsidRPr="00D93A33" w:rsidRDefault="00D93A33" w:rsidP="00D93A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D93A33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33" w:rsidRPr="00D93A33" w:rsidRDefault="00D93A33" w:rsidP="00D93A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D93A33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33" w:rsidRPr="00D93A33" w:rsidRDefault="00D93A33" w:rsidP="00D93A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93A33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33" w:rsidRPr="00D93A33" w:rsidRDefault="00D93A33" w:rsidP="00D93A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93A33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93A33" w:rsidRPr="00D93A33" w:rsidRDefault="00D93A33" w:rsidP="00D93A3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28"/>
              </w:rPr>
              <w:t>2</w:t>
            </w:r>
          </w:p>
        </w:tc>
      </w:tr>
      <w:tr w:rsidR="00D93A33" w:rsidRPr="00D93A33" w:rsidTr="00094875">
        <w:trPr>
          <w:trHeight w:val="435"/>
        </w:trPr>
        <w:tc>
          <w:tcPr>
            <w:tcW w:w="4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A33" w:rsidRPr="000026B1" w:rsidRDefault="00D93A33" w:rsidP="00D93A3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0026B1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1.3</w:t>
            </w:r>
          </w:p>
        </w:tc>
        <w:tc>
          <w:tcPr>
            <w:tcW w:w="98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33" w:rsidRPr="00D93A33" w:rsidRDefault="00D93A33" w:rsidP="00D93A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93A3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มีโครงสร้างการบริหารจัดการด้านความปลอดภัยในระดับต่อไปนี้</w:t>
            </w:r>
          </w:p>
        </w:tc>
      </w:tr>
      <w:tr w:rsidR="00D93A33" w:rsidRPr="00D93A33" w:rsidTr="00094875">
        <w:trPr>
          <w:trHeight w:val="435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33" w:rsidRPr="000026B1" w:rsidRDefault="00D93A33" w:rsidP="00D93A3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33" w:rsidRPr="00D93A33" w:rsidRDefault="00D93A33" w:rsidP="00D93A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93A3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มหาวิทยาลัย หรือ กรม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33" w:rsidRPr="00D93A33" w:rsidRDefault="00D93A33" w:rsidP="00D93A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D93A33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33" w:rsidRPr="00D93A33" w:rsidRDefault="00D93A33" w:rsidP="00D93A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D93A33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33" w:rsidRPr="00D93A33" w:rsidRDefault="00D93A33" w:rsidP="00D93A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D93A33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33" w:rsidRPr="00D93A33" w:rsidRDefault="00D93A33" w:rsidP="00D93A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93A33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33" w:rsidRPr="00D93A33" w:rsidRDefault="00D93A33" w:rsidP="00D93A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93A33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93A33" w:rsidRPr="00D93A33" w:rsidRDefault="00D93A33" w:rsidP="00D93A3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28"/>
              </w:rPr>
              <w:t>2</w:t>
            </w:r>
          </w:p>
        </w:tc>
      </w:tr>
      <w:tr w:rsidR="00D93A33" w:rsidRPr="00D93A33" w:rsidTr="00094875">
        <w:trPr>
          <w:trHeight w:val="435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33" w:rsidRPr="000026B1" w:rsidRDefault="00D93A33" w:rsidP="00D93A3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33" w:rsidRPr="00D93A33" w:rsidRDefault="00D93A33" w:rsidP="00D93A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93A3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ห้องปฏิบัติการ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33" w:rsidRPr="00D93A33" w:rsidRDefault="00D93A33" w:rsidP="00D93A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D93A33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33" w:rsidRPr="00D93A33" w:rsidRDefault="00D93A33" w:rsidP="00D93A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D93A33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33" w:rsidRPr="00D93A33" w:rsidRDefault="00D93A33" w:rsidP="00D93A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D93A33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33" w:rsidRPr="00D93A33" w:rsidRDefault="00D93A33" w:rsidP="00D93A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93A33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33" w:rsidRPr="00D93A33" w:rsidRDefault="00D93A33" w:rsidP="00D93A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93A33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93A33" w:rsidRPr="00D93A33" w:rsidRDefault="00D93A33" w:rsidP="00D93A3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28"/>
              </w:rPr>
              <w:t>2</w:t>
            </w:r>
          </w:p>
        </w:tc>
      </w:tr>
      <w:tr w:rsidR="00D93A33" w:rsidRPr="00D93A33" w:rsidTr="00094875">
        <w:trPr>
          <w:trHeight w:val="435"/>
        </w:trPr>
        <w:tc>
          <w:tcPr>
            <w:tcW w:w="4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A33" w:rsidRPr="000026B1" w:rsidRDefault="00D93A33" w:rsidP="00D93A3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0026B1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1.4</w:t>
            </w:r>
          </w:p>
        </w:tc>
        <w:tc>
          <w:tcPr>
            <w:tcW w:w="98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3A33" w:rsidRPr="00D93A33" w:rsidRDefault="00D93A33" w:rsidP="00D93A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93A3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ห้องปฏิบัติการได้กำหนดผู้รับผิดชอบดูแลด้านความปลอดภัยในเรื่องต่อไปนี้</w:t>
            </w:r>
          </w:p>
        </w:tc>
      </w:tr>
      <w:tr w:rsidR="00D93A33" w:rsidRPr="00D93A33" w:rsidTr="00094875">
        <w:trPr>
          <w:trHeight w:val="435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33" w:rsidRPr="00D93A33" w:rsidRDefault="00D93A33" w:rsidP="00D93A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33" w:rsidRPr="00D93A33" w:rsidRDefault="00D93A33" w:rsidP="00D93A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93A3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การจัดการสารเคมี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33" w:rsidRPr="00D93A33" w:rsidRDefault="00D93A33" w:rsidP="00D93A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D93A33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33" w:rsidRPr="00D93A33" w:rsidRDefault="00D93A33" w:rsidP="00D93A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D93A33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33" w:rsidRPr="00D93A33" w:rsidRDefault="00D93A33" w:rsidP="00D93A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D93A33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33" w:rsidRPr="00D93A33" w:rsidRDefault="00D93A33" w:rsidP="00D93A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93A33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33" w:rsidRPr="00D93A33" w:rsidRDefault="00D93A33" w:rsidP="00D93A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93A33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93A33" w:rsidRPr="00D93A33" w:rsidRDefault="00D93A33" w:rsidP="00D93A3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28"/>
              </w:rPr>
              <w:t>2</w:t>
            </w:r>
          </w:p>
        </w:tc>
      </w:tr>
      <w:tr w:rsidR="00D93A33" w:rsidRPr="00D93A33" w:rsidTr="00094875">
        <w:trPr>
          <w:trHeight w:val="435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33" w:rsidRPr="00D93A33" w:rsidRDefault="00D93A33" w:rsidP="00D93A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33" w:rsidRPr="00D93A33" w:rsidRDefault="00D93A33" w:rsidP="00D93A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93A3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การจัดการของเสีย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33" w:rsidRPr="00D93A33" w:rsidRDefault="00D93A33" w:rsidP="00D93A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D93A33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33" w:rsidRPr="00D93A33" w:rsidRDefault="00D93A33" w:rsidP="00D93A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D93A33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33" w:rsidRPr="00D93A33" w:rsidRDefault="00D93A33" w:rsidP="00D93A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D93A33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33" w:rsidRPr="00D93A33" w:rsidRDefault="00D93A33" w:rsidP="00D93A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93A33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33" w:rsidRPr="00D93A33" w:rsidRDefault="00D93A33" w:rsidP="00D93A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93A33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93A33" w:rsidRPr="00D93A33" w:rsidRDefault="00D93A33" w:rsidP="00D93A3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28"/>
              </w:rPr>
              <w:t>2</w:t>
            </w:r>
          </w:p>
        </w:tc>
      </w:tr>
      <w:tr w:rsidR="00D93A33" w:rsidRPr="00D93A33" w:rsidTr="00094875">
        <w:trPr>
          <w:trHeight w:val="435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33" w:rsidRPr="00D93A33" w:rsidRDefault="00D93A33" w:rsidP="00D93A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A33" w:rsidRPr="00D93A33" w:rsidRDefault="00D93A33" w:rsidP="00D93A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93A3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ลักษณะทางกายภาพของห้องปฏิบัติการ อุปกรณ์และเครื่องมือ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33" w:rsidRPr="00D93A33" w:rsidRDefault="00D93A33" w:rsidP="00D93A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D93A33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33" w:rsidRPr="00D93A33" w:rsidRDefault="00D93A33" w:rsidP="00D93A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D93A33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33" w:rsidRPr="00D93A33" w:rsidRDefault="00D93A33" w:rsidP="00D93A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D93A33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33" w:rsidRPr="00D93A33" w:rsidRDefault="00D93A33" w:rsidP="00D93A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93A33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33" w:rsidRPr="00D93A33" w:rsidRDefault="00D93A33" w:rsidP="00D93A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93A33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93A33" w:rsidRPr="00D93A33" w:rsidRDefault="00D93A33" w:rsidP="00D93A3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28"/>
              </w:rPr>
              <w:t>2</w:t>
            </w:r>
          </w:p>
        </w:tc>
      </w:tr>
      <w:tr w:rsidR="00D93A33" w:rsidRPr="00D93A33" w:rsidTr="00094875">
        <w:trPr>
          <w:trHeight w:val="435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33" w:rsidRPr="00D93A33" w:rsidRDefault="00D93A33" w:rsidP="00D93A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33" w:rsidRPr="00D93A33" w:rsidRDefault="00D93A33" w:rsidP="00D93A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93A3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การป้องกันและแก้ไขภัยอันตราย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33" w:rsidRPr="00D93A33" w:rsidRDefault="00D93A33" w:rsidP="00D93A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D93A33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33" w:rsidRPr="00D93A33" w:rsidRDefault="00D93A33" w:rsidP="00D93A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D93A33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33" w:rsidRPr="00D93A33" w:rsidRDefault="00D93A33" w:rsidP="00D93A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D93A33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33" w:rsidRPr="00D93A33" w:rsidRDefault="00D93A33" w:rsidP="00D93A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93A33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33" w:rsidRPr="00D93A33" w:rsidRDefault="00D93A33" w:rsidP="00D93A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93A33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93A33" w:rsidRPr="00D93A33" w:rsidRDefault="00D93A33" w:rsidP="00D93A3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28"/>
              </w:rPr>
              <w:t>2</w:t>
            </w:r>
          </w:p>
        </w:tc>
      </w:tr>
      <w:tr w:rsidR="00D93A33" w:rsidRPr="00D93A33" w:rsidTr="00094875">
        <w:trPr>
          <w:trHeight w:val="870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33" w:rsidRPr="00D93A33" w:rsidRDefault="00D93A33" w:rsidP="00D93A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33" w:rsidRPr="00D93A33" w:rsidRDefault="00D93A33" w:rsidP="00D93A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93A3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การให้ความรู้พื้นฐานเกี่ยวกับด้านความปลอดภัยในห้องปฏิบัติการ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33" w:rsidRPr="00D93A33" w:rsidRDefault="00D93A33" w:rsidP="00D93A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D93A33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33" w:rsidRPr="00D93A33" w:rsidRDefault="00D93A33" w:rsidP="00D93A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D93A33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33" w:rsidRPr="00D93A33" w:rsidRDefault="00D93A33" w:rsidP="00D93A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D93A33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33" w:rsidRPr="00D93A33" w:rsidRDefault="00D93A33" w:rsidP="00D93A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93A33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33" w:rsidRPr="00D93A33" w:rsidRDefault="00D93A33" w:rsidP="00D93A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93A33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93A33" w:rsidRPr="00D93A33" w:rsidRDefault="00D93A33" w:rsidP="00D93A3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28"/>
              </w:rPr>
              <w:t>2</w:t>
            </w:r>
          </w:p>
        </w:tc>
      </w:tr>
      <w:tr w:rsidR="00D93A33" w:rsidRPr="00D93A33" w:rsidTr="00094875">
        <w:trPr>
          <w:trHeight w:val="435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33" w:rsidRPr="00D93A33" w:rsidRDefault="00D93A33" w:rsidP="00D93A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33" w:rsidRPr="00D93A33" w:rsidRDefault="00D93A33" w:rsidP="00D93A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93A3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การจัดการข้อมูลและเอกสาร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33" w:rsidRPr="00D93A33" w:rsidRDefault="00D93A33" w:rsidP="00D93A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D93A33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33" w:rsidRPr="00D93A33" w:rsidRDefault="00D93A33" w:rsidP="00D93A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D93A33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33" w:rsidRPr="00D93A33" w:rsidRDefault="00D93A33" w:rsidP="00D93A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D93A33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33" w:rsidRPr="00D93A33" w:rsidRDefault="00D93A33" w:rsidP="00D93A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93A33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33" w:rsidRPr="00D93A33" w:rsidRDefault="00D93A33" w:rsidP="00D93A3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93A33" w:rsidRPr="00D93A33" w:rsidRDefault="00944B7B" w:rsidP="00D93A3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28"/>
                <w:cs/>
              </w:rPr>
              <w:t>2</w:t>
            </w:r>
          </w:p>
        </w:tc>
      </w:tr>
      <w:tr w:rsidR="00094875" w:rsidRPr="00D93A33" w:rsidTr="00094875">
        <w:trPr>
          <w:trHeight w:val="435"/>
        </w:trPr>
        <w:tc>
          <w:tcPr>
            <w:tcW w:w="4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3A33" w:rsidRPr="00D93A33" w:rsidRDefault="00D93A33" w:rsidP="00D93A3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93A3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 xml:space="preserve">รวม </w:t>
            </w:r>
            <w:r w:rsidRPr="00D93A33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4 </w:t>
            </w:r>
            <w:r w:rsidRPr="00D93A3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ข้อ (</w:t>
            </w:r>
            <w:r w:rsidRPr="00D93A33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12 </w:t>
            </w:r>
            <w:r w:rsidRPr="00D93A3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ข้อย่อย)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77777"/>
            <w:vAlign w:val="center"/>
            <w:hideMark/>
          </w:tcPr>
          <w:p w:rsidR="00D93A33" w:rsidRPr="00D93A33" w:rsidRDefault="00D93A33" w:rsidP="00D93A33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4"/>
                <w:szCs w:val="24"/>
              </w:rPr>
            </w:pPr>
            <w:r w:rsidRPr="00D93A33">
              <w:rPr>
                <w:rFonts w:ascii="TH Sarabun New" w:eastAsia="Times New Roman" w:hAnsi="TH Sarabun New" w:cs="TH Sarabun New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77777"/>
            <w:vAlign w:val="center"/>
            <w:hideMark/>
          </w:tcPr>
          <w:p w:rsidR="00D93A33" w:rsidRPr="00D93A33" w:rsidRDefault="00D93A33" w:rsidP="00D93A33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4"/>
                <w:szCs w:val="24"/>
              </w:rPr>
            </w:pPr>
            <w:r w:rsidRPr="00D93A33">
              <w:rPr>
                <w:rFonts w:ascii="TH Sarabun New" w:eastAsia="Times New Roman" w:hAnsi="TH Sarabun New" w:cs="TH Sarabun New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77777"/>
            <w:vAlign w:val="center"/>
            <w:hideMark/>
          </w:tcPr>
          <w:p w:rsidR="00D93A33" w:rsidRPr="00D93A33" w:rsidRDefault="00D93A33" w:rsidP="00D93A33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4"/>
                <w:szCs w:val="24"/>
              </w:rPr>
            </w:pPr>
            <w:r w:rsidRPr="00D93A33">
              <w:rPr>
                <w:rFonts w:ascii="TH Sarabun New" w:eastAsia="Times New Roman" w:hAnsi="TH Sarabun New" w:cs="TH Sarabun New"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77777"/>
            <w:vAlign w:val="center"/>
            <w:hideMark/>
          </w:tcPr>
          <w:p w:rsidR="00D93A33" w:rsidRPr="00D93A33" w:rsidRDefault="00D93A33" w:rsidP="00D93A33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8"/>
              </w:rPr>
            </w:pPr>
            <w:r w:rsidRPr="00D93A33">
              <w:rPr>
                <w:rFonts w:ascii="TH Sarabun New" w:eastAsia="Times New Roman" w:hAnsi="TH Sarabun New" w:cs="TH Sarabun New"/>
                <w:color w:val="FF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33" w:rsidRPr="00D93A33" w:rsidRDefault="00D93A33" w:rsidP="00D93A3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93A33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93A33" w:rsidRPr="00D93A33" w:rsidRDefault="00D93A33" w:rsidP="00D93A3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28"/>
              </w:rPr>
              <w:t>24</w:t>
            </w:r>
          </w:p>
        </w:tc>
      </w:tr>
      <w:tr w:rsidR="00094875" w:rsidRPr="00D93A33" w:rsidTr="00094875">
        <w:trPr>
          <w:trHeight w:val="435"/>
        </w:trPr>
        <w:tc>
          <w:tcPr>
            <w:tcW w:w="4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33" w:rsidRPr="00D93A33" w:rsidRDefault="00D93A33" w:rsidP="00D93A3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93A33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คิดเป็นเปอร์เซ็นต์ (%)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77777"/>
            <w:vAlign w:val="center"/>
            <w:hideMark/>
          </w:tcPr>
          <w:p w:rsidR="00D93A33" w:rsidRPr="00D93A33" w:rsidRDefault="00D93A33" w:rsidP="00D93A33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4"/>
                <w:szCs w:val="24"/>
              </w:rPr>
            </w:pPr>
            <w:r w:rsidRPr="00D93A33">
              <w:rPr>
                <w:rFonts w:ascii="TH Sarabun New" w:eastAsia="Times New Roman" w:hAnsi="TH Sarabun New" w:cs="TH Sarabun New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77777"/>
            <w:vAlign w:val="center"/>
            <w:hideMark/>
          </w:tcPr>
          <w:p w:rsidR="00D93A33" w:rsidRPr="00D93A33" w:rsidRDefault="00D93A33" w:rsidP="00D93A33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4"/>
                <w:szCs w:val="24"/>
              </w:rPr>
            </w:pPr>
            <w:r w:rsidRPr="00D93A33">
              <w:rPr>
                <w:rFonts w:ascii="TH Sarabun New" w:eastAsia="Times New Roman" w:hAnsi="TH Sarabun New" w:cs="TH Sarabun New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77777"/>
            <w:vAlign w:val="center"/>
            <w:hideMark/>
          </w:tcPr>
          <w:p w:rsidR="00D93A33" w:rsidRPr="00D93A33" w:rsidRDefault="00D93A33" w:rsidP="00D93A33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4"/>
                <w:szCs w:val="24"/>
              </w:rPr>
            </w:pPr>
            <w:r w:rsidRPr="00D93A33">
              <w:rPr>
                <w:rFonts w:ascii="TH Sarabun New" w:eastAsia="Times New Roman" w:hAnsi="TH Sarabun New" w:cs="TH Sarabun New"/>
                <w:color w:val="FF0000"/>
                <w:sz w:val="24"/>
                <w:szCs w:val="24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77777"/>
            <w:vAlign w:val="center"/>
            <w:hideMark/>
          </w:tcPr>
          <w:p w:rsidR="00D93A33" w:rsidRPr="00D93A33" w:rsidRDefault="00D93A33" w:rsidP="00D93A33">
            <w:pPr>
              <w:spacing w:after="0" w:line="240" w:lineRule="auto"/>
              <w:rPr>
                <w:rFonts w:ascii="TH Sarabun New" w:eastAsia="Times New Roman" w:hAnsi="TH Sarabun New" w:cs="TH Sarabun New"/>
                <w:color w:val="FF0000"/>
                <w:sz w:val="28"/>
              </w:rPr>
            </w:pPr>
            <w:r w:rsidRPr="00D93A33">
              <w:rPr>
                <w:rFonts w:ascii="TH Sarabun New" w:eastAsia="Times New Roman" w:hAnsi="TH Sarabun New" w:cs="TH Sarabun New"/>
                <w:color w:val="FF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A33" w:rsidRPr="00D93A33" w:rsidRDefault="00D93A33" w:rsidP="00D93A3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93A33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93A33" w:rsidRPr="00D93A33" w:rsidRDefault="00D93A33" w:rsidP="00D93A3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93A33">
              <w:rPr>
                <w:rFonts w:ascii="TH Sarabun New" w:eastAsia="Times New Roman" w:hAnsi="TH Sarabun New" w:cs="TH Sarabun New"/>
                <w:color w:val="000000"/>
                <w:sz w:val="28"/>
              </w:rPr>
              <w:t>100</w:t>
            </w:r>
          </w:p>
        </w:tc>
      </w:tr>
    </w:tbl>
    <w:p w:rsidR="00D93A33" w:rsidRDefault="00D93A33">
      <w:pPr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br w:type="page"/>
      </w:r>
    </w:p>
    <w:p w:rsidR="00782EE7" w:rsidRDefault="00C929A2" w:rsidP="00782EE7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40"/>
        </w:rPr>
      </w:pPr>
      <w:r w:rsidRPr="00D93A33">
        <w:rPr>
          <w:rFonts w:ascii="TH Sarabun New" w:hAnsi="TH Sarabun New" w:cs="TH Sarabun New"/>
          <w:b/>
          <w:bCs/>
          <w:noProof/>
          <w:sz w:val="36"/>
          <w:szCs w:val="44"/>
        </w:rPr>
        <w:lastRenderedPageBreak/>
        <w:drawing>
          <wp:anchor distT="0" distB="0" distL="114300" distR="114300" simplePos="0" relativeHeight="251685888" behindDoc="1" locked="0" layoutInCell="1" allowOverlap="1" wp14:anchorId="7C0B7B0F" wp14:editId="5F7CF073">
            <wp:simplePos x="0" y="0"/>
            <wp:positionH relativeFrom="column">
              <wp:posOffset>-190500</wp:posOffset>
            </wp:positionH>
            <wp:positionV relativeFrom="paragraph">
              <wp:posOffset>-349250</wp:posOffset>
            </wp:positionV>
            <wp:extent cx="1317631" cy="9310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วช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631" cy="931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82EE7" w:rsidRPr="00782EE7" w:rsidRDefault="00782EE7" w:rsidP="00782EE7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40"/>
          <w:cs/>
        </w:rPr>
      </w:pPr>
      <w:r w:rsidRPr="00782EE7">
        <w:rPr>
          <w:rFonts w:ascii="TH Sarabun New" w:hAnsi="TH Sarabun New" w:cs="TH Sarabun New"/>
          <w:b/>
          <w:bCs/>
          <w:sz w:val="32"/>
          <w:szCs w:val="40"/>
          <w:cs/>
        </w:rPr>
        <w:t xml:space="preserve">แบบตรวจประเมินห้องปฏิบัติการในรูปแบบ </w:t>
      </w:r>
      <w:r w:rsidRPr="00782EE7">
        <w:rPr>
          <w:rFonts w:ascii="TH Sarabun New" w:hAnsi="TH Sarabun New" w:cs="TH Sarabun New"/>
          <w:b/>
          <w:bCs/>
          <w:sz w:val="40"/>
          <w:szCs w:val="48"/>
        </w:rPr>
        <w:t>peer evaluation</w:t>
      </w:r>
    </w:p>
    <w:p w:rsidR="00782EE7" w:rsidRPr="00782EE7" w:rsidRDefault="00782EE7" w:rsidP="00782EE7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  <w:cs/>
        </w:rPr>
      </w:pPr>
      <w:r w:rsidRPr="00782EE7">
        <w:rPr>
          <w:rFonts w:ascii="TH Sarabun New" w:hAnsi="TH Sarabun New" w:cs="TH Sarabun New" w:hint="cs"/>
          <w:b/>
          <w:bCs/>
          <w:sz w:val="40"/>
          <w:szCs w:val="40"/>
          <w:cs/>
        </w:rPr>
        <w:t>(</w:t>
      </w:r>
      <w:r w:rsidRPr="00782EE7">
        <w:rPr>
          <w:rFonts w:ascii="TH Sarabun New" w:hAnsi="TH Sarabun New" w:cs="TH Sarabun New"/>
          <w:b/>
          <w:bCs/>
          <w:sz w:val="40"/>
          <w:szCs w:val="40"/>
        </w:rPr>
        <w:t>Peer Audit Checklist</w:t>
      </w:r>
      <w:r w:rsidRPr="00782EE7">
        <w:rPr>
          <w:rFonts w:ascii="TH Sarabun New" w:hAnsi="TH Sarabun New" w:cs="TH Sarabun New" w:hint="cs"/>
          <w:b/>
          <w:bCs/>
          <w:sz w:val="40"/>
          <w:szCs w:val="40"/>
          <w:cs/>
        </w:rPr>
        <w:t>)</w:t>
      </w:r>
    </w:p>
    <w:p w:rsidR="00D93A33" w:rsidRPr="00D93A33" w:rsidRDefault="00D93A33" w:rsidP="00CC4E1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D93A3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องค์ประกอบที่ </w:t>
      </w:r>
      <w:r w:rsidRPr="00D93A33">
        <w:rPr>
          <w:rFonts w:ascii="TH Sarabun New" w:hAnsi="TH Sarabun New" w:cs="TH Sarabun New"/>
          <w:b/>
          <w:bCs/>
          <w:sz w:val="32"/>
          <w:szCs w:val="32"/>
        </w:rPr>
        <w:t xml:space="preserve">2 </w:t>
      </w:r>
      <w:r w:rsidRPr="00D93A33">
        <w:rPr>
          <w:rFonts w:ascii="TH Sarabun New" w:hAnsi="TH Sarabun New" w:cs="TH Sarabun New"/>
          <w:b/>
          <w:bCs/>
          <w:sz w:val="32"/>
          <w:szCs w:val="32"/>
          <w:cs/>
        </w:rPr>
        <w:t>ระบบการจัดการสารเคมี</w:t>
      </w:r>
    </w:p>
    <w:p w:rsidR="00D93A33" w:rsidRDefault="00D93A33" w:rsidP="00CC4E1F">
      <w:pPr>
        <w:spacing w:after="0" w:line="240" w:lineRule="auto"/>
        <w:rPr>
          <w:rFonts w:ascii="TH Sarabun New" w:hAnsi="TH Sarabun New" w:cs="TH Sarabun New"/>
          <w:sz w:val="28"/>
        </w:rPr>
      </w:pPr>
      <w:r w:rsidRPr="00D93A33">
        <w:rPr>
          <w:rFonts w:ascii="TH Sarabun New" w:hAnsi="TH Sarabun New" w:cs="TH Sarabun New"/>
          <w:sz w:val="28"/>
          <w:cs/>
        </w:rPr>
        <w:t xml:space="preserve">คณะกรรมการพิจารณาตามรายละเอียด แล้วใส่ </w:t>
      </w:r>
      <w:r w:rsidRPr="00D93A33">
        <w:rPr>
          <w:rFonts w:ascii="Lucida Handwriting" w:hAnsi="Lucida Handwriting" w:cs="TH Sarabun New"/>
          <w:sz w:val="28"/>
        </w:rPr>
        <w:t>√</w:t>
      </w:r>
      <w:r w:rsidRPr="00D93A33">
        <w:rPr>
          <w:rFonts w:ascii="TH Sarabun New" w:hAnsi="TH Sarabun New" w:cs="TH Sarabun New"/>
          <w:sz w:val="28"/>
        </w:rPr>
        <w:t xml:space="preserve"> </w:t>
      </w:r>
      <w:r w:rsidRPr="00D93A33">
        <w:rPr>
          <w:rFonts w:ascii="TH Sarabun New" w:hAnsi="TH Sarabun New" w:cs="TH Sarabun New"/>
          <w:sz w:val="28"/>
          <w:cs/>
        </w:rPr>
        <w:t xml:space="preserve">ลงในช่องดังนี้ </w:t>
      </w:r>
      <w:r w:rsidRPr="00D93A33">
        <w:rPr>
          <w:rFonts w:ascii="TH Sarabun New" w:hAnsi="TH Sarabun New" w:cs="TH Sarabun New"/>
          <w:sz w:val="28"/>
        </w:rPr>
        <w:t xml:space="preserve">Yes = </w:t>
      </w:r>
      <w:r w:rsidRPr="00D93A33">
        <w:rPr>
          <w:rFonts w:ascii="TH Sarabun New" w:hAnsi="TH Sarabun New" w:cs="TH Sarabun New"/>
          <w:sz w:val="28"/>
          <w:cs/>
        </w:rPr>
        <w:t xml:space="preserve">สอดคล้อง </w:t>
      </w:r>
      <w:r w:rsidRPr="00D93A33">
        <w:rPr>
          <w:rFonts w:ascii="TH Sarabun New" w:hAnsi="TH Sarabun New" w:cs="TH Sarabun New"/>
          <w:sz w:val="28"/>
        </w:rPr>
        <w:t xml:space="preserve">NC = </w:t>
      </w:r>
      <w:r w:rsidRPr="00D93A33">
        <w:rPr>
          <w:rFonts w:ascii="TH Sarabun New" w:hAnsi="TH Sarabun New" w:cs="TH Sarabun New"/>
          <w:sz w:val="28"/>
          <w:cs/>
        </w:rPr>
        <w:t xml:space="preserve">ไม่สอดคล้อง </w:t>
      </w:r>
      <w:r w:rsidRPr="00D93A33">
        <w:rPr>
          <w:rFonts w:ascii="TH Sarabun New" w:hAnsi="TH Sarabun New" w:cs="TH Sarabun New"/>
          <w:sz w:val="28"/>
        </w:rPr>
        <w:t xml:space="preserve">N/A </w:t>
      </w:r>
      <w:r w:rsidRPr="00D93A33">
        <w:rPr>
          <w:rFonts w:ascii="TH Sarabun New" w:hAnsi="TH Sarabun New" w:cs="TH Sarabun New"/>
          <w:sz w:val="28"/>
          <w:cs/>
        </w:rPr>
        <w:t>ไม่เกี่ยวข้อง และใส่รายละเอียดในช่อง หลักฐาน/การดำเนินงาน หากมีเอกสารหรือการดำเนินการที่เกี่ยวข้องเพิ่มเติม</w:t>
      </w:r>
    </w:p>
    <w:tbl>
      <w:tblPr>
        <w:tblW w:w="10571" w:type="dxa"/>
        <w:tblLook w:val="04A0" w:firstRow="1" w:lastRow="0" w:firstColumn="1" w:lastColumn="0" w:noHBand="0" w:noVBand="1"/>
      </w:tblPr>
      <w:tblGrid>
        <w:gridCol w:w="630"/>
        <w:gridCol w:w="4354"/>
        <w:gridCol w:w="503"/>
        <w:gridCol w:w="458"/>
        <w:gridCol w:w="528"/>
        <w:gridCol w:w="2542"/>
        <w:gridCol w:w="778"/>
        <w:gridCol w:w="778"/>
      </w:tblGrid>
      <w:tr w:rsidR="00094875" w:rsidRPr="00094875" w:rsidTr="00094875">
        <w:trPr>
          <w:trHeight w:val="435"/>
          <w:tblHeader/>
        </w:trPr>
        <w:tc>
          <w:tcPr>
            <w:tcW w:w="4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094875" w:rsidRPr="00094875" w:rsidRDefault="00940A17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93A3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หัวข้อ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28"/>
                <w:cs/>
              </w:rPr>
              <w:t xml:space="preserve">ตามมาตรฐาน </w:t>
            </w:r>
            <w:proofErr w:type="spellStart"/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ESPReL</w:t>
            </w:r>
            <w:proofErr w:type="spellEnd"/>
          </w:p>
        </w:tc>
        <w:tc>
          <w:tcPr>
            <w:tcW w:w="148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ผลการประเมิน</w:t>
            </w: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หลักฐาน/การดำเนินการ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คะแนน</w:t>
            </w:r>
          </w:p>
        </w:tc>
      </w:tr>
      <w:tr w:rsidR="00094875" w:rsidRPr="00094875" w:rsidTr="00094875">
        <w:trPr>
          <w:trHeight w:val="720"/>
          <w:tblHeader/>
        </w:trPr>
        <w:tc>
          <w:tcPr>
            <w:tcW w:w="4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Yes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NC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N/A</w:t>
            </w: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คะแนนที่ได้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คะแนนเต็ม</w:t>
            </w:r>
          </w:p>
        </w:tc>
      </w:tr>
      <w:tr w:rsidR="00094875" w:rsidRPr="00094875" w:rsidTr="00094875">
        <w:trPr>
          <w:trHeight w:val="43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2.1</w:t>
            </w:r>
          </w:p>
        </w:tc>
        <w:tc>
          <w:tcPr>
            <w:tcW w:w="99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  <w:r w:rsidRPr="0009487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  <w:cs/>
              </w:rPr>
              <w:t>การจัดการข้อมูลสารเคมี</w:t>
            </w:r>
            <w:r w:rsidRPr="0009487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  <w:t xml:space="preserve"> </w:t>
            </w:r>
          </w:p>
        </w:tc>
      </w:tr>
      <w:tr w:rsidR="00094875" w:rsidRPr="00094875" w:rsidTr="00094875">
        <w:trPr>
          <w:trHeight w:val="43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2.1.1</w:t>
            </w:r>
          </w:p>
        </w:tc>
        <w:tc>
          <w:tcPr>
            <w:tcW w:w="99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  <w:r w:rsidRPr="0009487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  <w:cs/>
              </w:rPr>
              <w:t>ระบบบันทึกข้อมูล</w:t>
            </w:r>
          </w:p>
        </w:tc>
      </w:tr>
      <w:tr w:rsidR="00094875" w:rsidRPr="00094875" w:rsidTr="00C929A2">
        <w:trPr>
          <w:trHeight w:val="435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83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มีการบันทึกข้อมูลสารเคมีในรูปแบบ</w:t>
            </w:r>
            <w:r w:rsidRPr="0009487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09487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*</w:t>
            </w:r>
            <w:r w:rsidRPr="0009487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ตอบกี่ข้อก็ได้ </w:t>
            </w:r>
            <w:r w:rsidRPr="00094875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94875" w:rsidRPr="00094875" w:rsidRDefault="00094875" w:rsidP="00C929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</w:tr>
      <w:tr w:rsidR="00094875" w:rsidRPr="00094875" w:rsidTr="00094875">
        <w:trPr>
          <w:trHeight w:val="435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เอกสาร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094875" w:rsidRPr="00094875" w:rsidTr="00094875">
        <w:trPr>
          <w:trHeight w:val="435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อิเล็กทรอนิกส์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094875" w:rsidRPr="00094875" w:rsidTr="00094875">
        <w:trPr>
          <w:trHeight w:val="435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99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โครงสร้างของข้อมูลสารเคมีที่บันทึก ประกอบด้วย</w:t>
            </w:r>
          </w:p>
        </w:tc>
      </w:tr>
      <w:tr w:rsidR="00094875" w:rsidRPr="00094875" w:rsidTr="00094875">
        <w:trPr>
          <w:trHeight w:val="435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รหัสภาชนะบรรจุ (</w:t>
            </w: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Bottle ID)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</w:tr>
      <w:tr w:rsidR="00094875" w:rsidRPr="00094875" w:rsidTr="00094875">
        <w:trPr>
          <w:trHeight w:val="435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ชื่อสารเคมี (</w:t>
            </w: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Chemical name)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</w:tr>
      <w:tr w:rsidR="00094875" w:rsidRPr="00094875" w:rsidTr="00094875">
        <w:trPr>
          <w:trHeight w:val="39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CAS no.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</w:tr>
      <w:tr w:rsidR="00094875" w:rsidRPr="00094875" w:rsidTr="00094875">
        <w:trPr>
          <w:trHeight w:val="435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ประเภทความเป็นอันตราย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</w:tr>
      <w:tr w:rsidR="00094875" w:rsidRPr="00094875" w:rsidTr="00094875">
        <w:trPr>
          <w:trHeight w:val="435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ปริมาณสารเคมีคงเหลือในขวด (</w:t>
            </w: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chemical volume/weight)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</w:tr>
      <w:tr w:rsidR="00094875" w:rsidRPr="00094875" w:rsidTr="00094875">
        <w:trPr>
          <w:trHeight w:val="435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ที่จัดเก็บสารเคมี (</w:t>
            </w: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location)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</w:tr>
      <w:tr w:rsidR="00094875" w:rsidRPr="00094875" w:rsidTr="00094875">
        <w:trPr>
          <w:trHeight w:val="43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2.1.2</w:t>
            </w:r>
          </w:p>
        </w:tc>
        <w:tc>
          <w:tcPr>
            <w:tcW w:w="9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  <w:r w:rsidRPr="0009487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  <w:cs/>
              </w:rPr>
              <w:t>สารบบสารเคมี (</w:t>
            </w:r>
            <w:r w:rsidRPr="0009487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  <w:t>Chemical inventory)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94875" w:rsidRPr="00094875" w:rsidTr="00094875">
        <w:trPr>
          <w:trHeight w:val="43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มีการบันทึกข้อมูลการนำเข้าสารเคมี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</w:tr>
      <w:tr w:rsidR="00094875" w:rsidRPr="00094875" w:rsidTr="00094875">
        <w:trPr>
          <w:trHeight w:val="43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มีการบันทึกข้อมูลการจ่ายออกสารเคมี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</w:tr>
      <w:tr w:rsidR="00094875" w:rsidRPr="00094875" w:rsidTr="00094875">
        <w:trPr>
          <w:trHeight w:val="43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มีการปรับข้อมูลให้เป็นปัจจุบันอย่างสม่ำเสมอ</w:t>
            </w: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</w:tr>
      <w:tr w:rsidR="00094875" w:rsidRPr="00094875" w:rsidTr="00782EE7">
        <w:trPr>
          <w:trHeight w:val="147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4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9448F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มีรายงานที่แสดงความเคลื่อนไหวของสารเคมีใน</w:t>
            </w:r>
            <w:r w:rsidR="009448F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br/>
            </w: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ห้องปฏิบัติการ</w:t>
            </w: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โดยอย่างน้อยต้องประกอบด้วยทุกหัวข้อต่อไปนี้ </w:t>
            </w: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1) </w:t>
            </w: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ชื่อสารเคมี </w:t>
            </w: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2) CAS no. 3) </w:t>
            </w: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ประเภทความเป็นอันตรายของสารเคมี </w:t>
            </w: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4) </w:t>
            </w: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ปริมาณคงเหลือ </w:t>
            </w: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5) </w:t>
            </w: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สถานที่เก็บ</w:t>
            </w: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</w:tr>
      <w:tr w:rsidR="00094875" w:rsidRPr="00094875" w:rsidTr="00094875">
        <w:trPr>
          <w:trHeight w:val="435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2.1.3</w:t>
            </w:r>
          </w:p>
        </w:tc>
        <w:tc>
          <w:tcPr>
            <w:tcW w:w="9941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  <w:r w:rsidRPr="0009487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  <w:cs/>
              </w:rPr>
              <w:t>การจัดการสารที่ไม่ใช้แล้ว (</w:t>
            </w:r>
            <w:r w:rsidRPr="0009487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  <w:t>Clearance)</w:t>
            </w:r>
          </w:p>
        </w:tc>
      </w:tr>
      <w:tr w:rsidR="00094875" w:rsidRPr="00094875" w:rsidTr="00094875">
        <w:trPr>
          <w:trHeight w:val="435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99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มีแนวปฏิบัติในการจัดการสารที่ไม่ใช้แล้ว</w:t>
            </w:r>
            <w:r w:rsidRPr="0009487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09487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ดังนี้</w:t>
            </w:r>
            <w:r w:rsidRPr="0009487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</w:tr>
      <w:tr w:rsidR="00094875" w:rsidRPr="00094875" w:rsidTr="00094875">
        <w:trPr>
          <w:trHeight w:val="43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สารที่ไม่ต้องการใช้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94875" w:rsidRPr="00094875" w:rsidRDefault="00782EE7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094875" w:rsidRPr="00094875" w:rsidTr="00094875">
        <w:trPr>
          <w:trHeight w:val="43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สารที่หมดอายุตามฉลาก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94875" w:rsidRPr="00094875" w:rsidRDefault="00782EE7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094875" w:rsidRPr="00094875" w:rsidTr="00094875">
        <w:trPr>
          <w:trHeight w:val="43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สารที่หมดอายุตามสภาพ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94875" w:rsidRPr="00094875" w:rsidRDefault="00782EE7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094875" w:rsidRPr="00094875" w:rsidTr="00094875">
        <w:trPr>
          <w:trHeight w:val="435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lastRenderedPageBreak/>
              <w:t>2.1.4</w:t>
            </w:r>
          </w:p>
        </w:tc>
        <w:tc>
          <w:tcPr>
            <w:tcW w:w="9941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  <w:r w:rsidRPr="0009487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  <w:cs/>
              </w:rPr>
              <w:t>การใช้ประโยชน์จากข้อมูลเพื่อการบริหารจัดการ</w:t>
            </w:r>
          </w:p>
        </w:tc>
      </w:tr>
      <w:tr w:rsidR="00094875" w:rsidRPr="00094875" w:rsidTr="00094875">
        <w:trPr>
          <w:trHeight w:val="435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9941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4875" w:rsidRPr="00094875" w:rsidRDefault="00940A17" w:rsidP="00940A1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มีการใช้ประโยชน์จากข้อมูลสารเคมีเพื่อ</w:t>
            </w:r>
          </w:p>
        </w:tc>
      </w:tr>
      <w:tr w:rsidR="00094875" w:rsidRPr="00094875" w:rsidTr="00094875">
        <w:trPr>
          <w:trHeight w:val="43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การประเมินความเสี่ยง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</w:tr>
      <w:tr w:rsidR="00094875" w:rsidRPr="00094875" w:rsidTr="00094875">
        <w:trPr>
          <w:trHeight w:val="43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2.2</w:t>
            </w:r>
          </w:p>
        </w:tc>
        <w:tc>
          <w:tcPr>
            <w:tcW w:w="99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  <w:r w:rsidRPr="0009487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  <w:cs/>
              </w:rPr>
              <w:t>การจัดเก็บสารเคมี</w:t>
            </w:r>
            <w:r w:rsidRPr="0009487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  <w:t xml:space="preserve"> </w:t>
            </w:r>
          </w:p>
        </w:tc>
      </w:tr>
      <w:tr w:rsidR="00094875" w:rsidRPr="00094875" w:rsidTr="00094875">
        <w:trPr>
          <w:trHeight w:val="43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2.2.1</w:t>
            </w:r>
          </w:p>
        </w:tc>
        <w:tc>
          <w:tcPr>
            <w:tcW w:w="99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  <w:r w:rsidRPr="0009487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  <w:cs/>
              </w:rPr>
              <w:t>ข้อกำหนดทั่วไปในการจัดเก็บสารเคมี</w:t>
            </w:r>
          </w:p>
        </w:tc>
      </w:tr>
      <w:tr w:rsidR="00094875" w:rsidRPr="00094875" w:rsidTr="00094875">
        <w:trPr>
          <w:trHeight w:val="8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9448F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มีการแยกเก็บสารเคมีตามสมบัติการเข้ากันไม่ได้ของสารเคมี</w:t>
            </w: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(chemical incompatibility)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</w:tr>
      <w:tr w:rsidR="00094875" w:rsidRPr="00094875" w:rsidTr="00094875">
        <w:trPr>
          <w:trHeight w:val="435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4875" w:rsidRPr="00094875" w:rsidRDefault="00940A17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</w:t>
            </w:r>
          </w:p>
        </w:tc>
        <w:tc>
          <w:tcPr>
            <w:tcW w:w="99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หน้าตู้เก็บสารเคมีในพื้นที่ส่วนกลางมีการระบุ</w:t>
            </w:r>
          </w:p>
        </w:tc>
      </w:tr>
      <w:tr w:rsidR="00094875" w:rsidRPr="00094875" w:rsidTr="00094875">
        <w:trPr>
          <w:trHeight w:val="435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รายชื่อสารเคมีและเจ้าของ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</w:tr>
      <w:tr w:rsidR="00094875" w:rsidRPr="00094875" w:rsidTr="00094875">
        <w:trPr>
          <w:trHeight w:val="435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ชื่อผู้รับผิดชอบดูแลตู้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</w:tr>
      <w:tr w:rsidR="00094875" w:rsidRPr="00094875" w:rsidTr="00094875">
        <w:trPr>
          <w:trHeight w:val="435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สัญลักษณ์ตามความเป็นอันตราย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</w:tr>
      <w:tr w:rsidR="00094875" w:rsidRPr="00094875" w:rsidTr="00940A17">
        <w:trPr>
          <w:trHeight w:val="8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875" w:rsidRPr="00094875" w:rsidRDefault="00940A17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4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9448F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จัดเก็บสารเคมีทุกชนิดอย่างปลอดภัยตามตำแหน่งที่แน่นอน</w:t>
            </w: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และไม่วางสารเคมีบริเวณทางเดิน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</w:tr>
      <w:tr w:rsidR="00094875" w:rsidRPr="00094875" w:rsidTr="00940A17">
        <w:trPr>
          <w:trHeight w:val="43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875" w:rsidRPr="00094875" w:rsidRDefault="00940A17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5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มีป้ายบอกบริเวณที่เก็บสารเคมีที่เป็นอันตราย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</w:tr>
      <w:tr w:rsidR="00094875" w:rsidRPr="00094875" w:rsidTr="00940A17">
        <w:trPr>
          <w:trHeight w:val="43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875" w:rsidRPr="00094875" w:rsidRDefault="00940A17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6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มีระบบการควบคุมสารเคมีที่ต้องควบคุมเป็นพิเศษ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</w:tr>
      <w:tr w:rsidR="00094875" w:rsidRPr="00094875" w:rsidTr="00940A17">
        <w:trPr>
          <w:trHeight w:val="43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875" w:rsidRPr="00094875" w:rsidRDefault="00940A17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7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ไม่ใช้ตู้ดูดควันเป็นที่เก็บสารเคมีหรือของเสีย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</w:tr>
      <w:tr w:rsidR="00094875" w:rsidRPr="00094875" w:rsidTr="00940A17">
        <w:trPr>
          <w:trHeight w:val="64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875" w:rsidRPr="00094875" w:rsidRDefault="00940A17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8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9448F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ไม่วางขวดสารเคมีบนโต๊ะและชั้นวางของโต๊ะปฏิบัติการอย่างถาวร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</w:tr>
      <w:tr w:rsidR="00094875" w:rsidRPr="00094875" w:rsidTr="00094875">
        <w:trPr>
          <w:trHeight w:val="43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2.2.2</w:t>
            </w:r>
          </w:p>
        </w:tc>
        <w:tc>
          <w:tcPr>
            <w:tcW w:w="99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  <w:r w:rsidRPr="0009487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  <w:cs/>
              </w:rPr>
              <w:t>ข้อกำหนดสำหรับการจัดเก็บสารไวไฟ</w:t>
            </w:r>
          </w:p>
        </w:tc>
      </w:tr>
      <w:tr w:rsidR="00094875" w:rsidRPr="00094875" w:rsidTr="00094875">
        <w:trPr>
          <w:trHeight w:val="8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9448F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เก็บสารไวไฟให้ห่างจากแหล่งความร้อน</w:t>
            </w: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แหล่งกำเนิดไฟ</w:t>
            </w: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เปลวไฟ ประกายไฟ และแสงแดด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</w:tr>
      <w:tr w:rsidR="00094875" w:rsidRPr="00094875" w:rsidTr="00094875">
        <w:trPr>
          <w:trHeight w:val="8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9448F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เก็บสารไวไฟในห้องปฏิบัติการในภาชนะที่มีความจุไม่เกิน</w:t>
            </w: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  <w:t xml:space="preserve">20 </w:t>
            </w: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ลิตร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</w:tr>
      <w:tr w:rsidR="00094875" w:rsidRPr="00094875" w:rsidTr="00094875">
        <w:trPr>
          <w:trHeight w:val="1096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9448F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เก็บสารไวไฟในห้องปฏิบัติการไม่เกิน</w:t>
            </w: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10 </w:t>
            </w: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แกลลอน </w:t>
            </w:r>
            <w:r w:rsidR="009448F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br/>
            </w: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(</w:t>
            </w: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38 </w:t>
            </w: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ลิตร) ถ้ามีเกิน </w:t>
            </w: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 </w:t>
            </w: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แกลลอน (</w:t>
            </w: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38 </w:t>
            </w: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ลิตร)</w:t>
            </w: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ต้องจัดเก็บไว้ในตู้สำหรับเก็บสารไวไฟโดยเฉพาะ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</w:tr>
      <w:tr w:rsidR="00094875" w:rsidRPr="00094875" w:rsidTr="00094875">
        <w:trPr>
          <w:trHeight w:val="43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C929A2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92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4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เก็บสารไวไฟสูงในตู้ที่เหมาะสม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</w:tr>
      <w:tr w:rsidR="00094875" w:rsidRPr="00094875" w:rsidTr="00094875">
        <w:trPr>
          <w:trHeight w:val="43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2.2.3</w:t>
            </w:r>
          </w:p>
        </w:tc>
        <w:tc>
          <w:tcPr>
            <w:tcW w:w="99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  <w:r w:rsidRPr="0009487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  <w:cs/>
              </w:rPr>
              <w:t>ข้อกำหนดสำหรับการจัดเก็บสารกัดกร่อน</w:t>
            </w:r>
          </w:p>
        </w:tc>
      </w:tr>
      <w:tr w:rsidR="00094875" w:rsidRPr="00094875" w:rsidTr="00094875">
        <w:trPr>
          <w:trHeight w:val="43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เก็บขวดสารกัดกร่อน</w:t>
            </w: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</w:t>
            </w: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ทั้งกรดและเบส) ไว้ในระดับต่ำ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</w:tr>
      <w:tr w:rsidR="00094875" w:rsidRPr="00094875" w:rsidTr="00094875">
        <w:trPr>
          <w:trHeight w:val="81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9448F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เก็บขวดกรดในตู้เก็บกรดโดยเฉพาะ</w:t>
            </w: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และมีภาชนะรองรับที่เหมาะสม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</w:tr>
    </w:tbl>
    <w:p w:rsidR="00094875" w:rsidRDefault="00094875"/>
    <w:tbl>
      <w:tblPr>
        <w:tblW w:w="10571" w:type="dxa"/>
        <w:tblLook w:val="04A0" w:firstRow="1" w:lastRow="0" w:firstColumn="1" w:lastColumn="0" w:noHBand="0" w:noVBand="1"/>
      </w:tblPr>
      <w:tblGrid>
        <w:gridCol w:w="630"/>
        <w:gridCol w:w="4354"/>
        <w:gridCol w:w="503"/>
        <w:gridCol w:w="458"/>
        <w:gridCol w:w="528"/>
        <w:gridCol w:w="2542"/>
        <w:gridCol w:w="778"/>
        <w:gridCol w:w="778"/>
      </w:tblGrid>
      <w:tr w:rsidR="00094875" w:rsidRPr="00094875" w:rsidTr="00094875">
        <w:trPr>
          <w:trHeight w:val="435"/>
          <w:tblHeader/>
        </w:trPr>
        <w:tc>
          <w:tcPr>
            <w:tcW w:w="4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094875" w:rsidRPr="00094875" w:rsidRDefault="00940A17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93A3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lastRenderedPageBreak/>
              <w:t>หัวข้อ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28"/>
                <w:cs/>
              </w:rPr>
              <w:t xml:space="preserve">ตามมาตรฐาน </w:t>
            </w:r>
            <w:proofErr w:type="spellStart"/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ESPReL</w:t>
            </w:r>
            <w:proofErr w:type="spellEnd"/>
          </w:p>
        </w:tc>
        <w:tc>
          <w:tcPr>
            <w:tcW w:w="148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ผลการประเมิน</w:t>
            </w: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หลักฐาน/การดำเนินการ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คะแนน</w:t>
            </w:r>
          </w:p>
        </w:tc>
      </w:tr>
      <w:tr w:rsidR="00094875" w:rsidRPr="00094875" w:rsidTr="00094875">
        <w:trPr>
          <w:trHeight w:val="720"/>
          <w:tblHeader/>
        </w:trPr>
        <w:tc>
          <w:tcPr>
            <w:tcW w:w="4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Yes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NC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N/A</w:t>
            </w: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คะแนนที่ได้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คะแนนเต็ม</w:t>
            </w:r>
          </w:p>
        </w:tc>
      </w:tr>
      <w:tr w:rsidR="00094875" w:rsidRPr="00094875" w:rsidTr="00094875">
        <w:trPr>
          <w:trHeight w:val="43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2.2.4</w:t>
            </w:r>
          </w:p>
        </w:tc>
        <w:tc>
          <w:tcPr>
            <w:tcW w:w="99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  <w:r w:rsidRPr="0009487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  <w:cs/>
              </w:rPr>
              <w:t>ข้อกำหนดสำหรับการจัดเก็บแก๊ส</w:t>
            </w:r>
          </w:p>
        </w:tc>
      </w:tr>
      <w:tr w:rsidR="00094875" w:rsidRPr="00094875" w:rsidTr="00094875">
        <w:trPr>
          <w:trHeight w:val="43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เก็บถังแก๊สโดยมีอุปกรณ์ยึดที่แข็งแรง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</w:tr>
      <w:tr w:rsidR="00094875" w:rsidRPr="00094875" w:rsidTr="00094875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9448F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ถังแก๊สที่ไม่ได้ใช้งานทุกถังต้องมีฝาครอบหัวถังหรือมี</w:t>
            </w: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guard </w:t>
            </w: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ป้องกันหัวถัง</w:t>
            </w: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</w:tr>
      <w:tr w:rsidR="00094875" w:rsidRPr="00094875" w:rsidTr="00094875">
        <w:trPr>
          <w:trHeight w:val="8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9448F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มีพื้นที่เก็บถังแก๊สเปล่ากับถังแก๊สที่ยังไม่ได้ใช้งาน</w:t>
            </w: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และติดป้ายระบุไว้อย่างชัดเจน</w:t>
            </w: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</w:tr>
      <w:tr w:rsidR="00094875" w:rsidRPr="00094875" w:rsidTr="00094875">
        <w:trPr>
          <w:trHeight w:val="81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4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9448F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ถังแก๊สมีที่วางปลอดภัยห่างจากความร้อน</w:t>
            </w: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แหล่งกำเนิดไฟ และเส้นทางสัญจรหลัก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</w:tr>
      <w:tr w:rsidR="00094875" w:rsidRPr="00094875" w:rsidTr="00094875">
        <w:trPr>
          <w:trHeight w:val="12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5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9448F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เก็บถังแก๊สออกซิเจนห่างจากถังแก๊สเชื้อเพลิง</w:t>
            </w: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แก๊สไวไฟ และวัสดุไหม้ไฟได้ อย่างน้อย </w:t>
            </w: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6 </w:t>
            </w: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เมตร หรือมีฉาก/ผนังกั้นที่ไม่ติดไฟ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</w:tr>
      <w:tr w:rsidR="00094875" w:rsidRPr="00094875" w:rsidTr="00094875">
        <w:trPr>
          <w:trHeight w:val="43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2.2.5</w:t>
            </w:r>
          </w:p>
        </w:tc>
        <w:tc>
          <w:tcPr>
            <w:tcW w:w="99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  <w:r w:rsidRPr="0009487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  <w:cs/>
              </w:rPr>
              <w:t>ข้อกำหนดสำหรับการจัดเก็บสารออกซิไดซ์ (</w:t>
            </w:r>
            <w:r w:rsidRPr="0009487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  <w:t xml:space="preserve">Oxidizers) </w:t>
            </w:r>
            <w:r w:rsidRPr="0009487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  <w:cs/>
              </w:rPr>
              <w:t>และสารก่อให้เกิดเพอร์ออกไซด์</w:t>
            </w:r>
            <w:r w:rsidRPr="0009487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  <w:t xml:space="preserve"> </w:t>
            </w:r>
          </w:p>
        </w:tc>
      </w:tr>
      <w:tr w:rsidR="00094875" w:rsidRPr="00094875" w:rsidTr="00094875">
        <w:trPr>
          <w:trHeight w:val="78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9448F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เก็บสารออกซิไดซ์และสารที่ก่อให้เกิดเพอร์ออกไซด์ห่างจากความร้อน</w:t>
            </w: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แสง และแหล่งกำเนิดประกายไฟ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</w:tr>
      <w:tr w:rsidR="00094875" w:rsidRPr="00094875" w:rsidTr="00094875">
        <w:trPr>
          <w:trHeight w:val="8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9448F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เก็บสารที่มีสมบัติออกซิไดซ์ไว้ในภาชนะแก้วหรือภาชนะที่มีสมบัติเฉื่อย</w:t>
            </w: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</w:tr>
      <w:tr w:rsidR="00094875" w:rsidRPr="00094875" w:rsidTr="00094875">
        <w:trPr>
          <w:trHeight w:val="5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9448F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ใช้ฝาปิดที่เหมาะสม</w:t>
            </w: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สำหรับขวดที่ใช้เก็บสารออกซิไดซ์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</w:tr>
      <w:tr w:rsidR="00094875" w:rsidRPr="00094875" w:rsidTr="00094875">
        <w:trPr>
          <w:trHeight w:val="831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4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9448F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ภาชนะบรรจุสารที่ก่อให้เกิดเพอร์ออกไซด์ต้องมีฝาปิด</w:t>
            </w: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ที่แน่นหนา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</w:tr>
      <w:tr w:rsidR="00094875" w:rsidRPr="00094875" w:rsidTr="00094875">
        <w:trPr>
          <w:trHeight w:val="49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5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9448F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มีการตรวจสอบการเกิดเพอร์ออกไซด์อย่างสม่ำเสมอ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</w:tr>
      <w:tr w:rsidR="00094875" w:rsidRPr="00094875" w:rsidTr="00094875">
        <w:trPr>
          <w:trHeight w:val="43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2.2.6</w:t>
            </w:r>
          </w:p>
        </w:tc>
        <w:tc>
          <w:tcPr>
            <w:tcW w:w="99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  <w:r w:rsidRPr="0009487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  <w:cs/>
              </w:rPr>
              <w:t>ข้อกำหนดสำหรับการจัดเก็บสารที่ไวต่อปฏิกิริยา</w:t>
            </w:r>
            <w:r w:rsidRPr="0009487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  <w:t xml:space="preserve"> </w:t>
            </w:r>
          </w:p>
        </w:tc>
      </w:tr>
      <w:tr w:rsidR="00094875" w:rsidRPr="00094875" w:rsidTr="00094875">
        <w:trPr>
          <w:trHeight w:val="131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9448F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มีป้ายคำเตือนที่ชัดเจนบริเวณหน้าตู้หรือพื้นที่ที่เก็บสารที่ไวต่อปฏิกิริยา</w:t>
            </w: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</w:t>
            </w: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เช่น ป้าย “สารไวต่อปฏิกิริยา–ห้ามใช้น้ำ”)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</w:tr>
      <w:tr w:rsidR="00094875" w:rsidRPr="00094875" w:rsidTr="00094875">
        <w:trPr>
          <w:trHeight w:val="847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9448F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เก็บสารไวปฏิกิริยาต่อน้ำออกห่างจากแหล่งน้ำที่อยู่ในห้องปฏิบัติการ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</w:tr>
      <w:tr w:rsidR="00094875" w:rsidRPr="00094875" w:rsidTr="00094875">
        <w:trPr>
          <w:trHeight w:val="8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9448F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มีการตรวจสอบสภาพการเก็บที่เหมาะสมของสารที่ไวต่อปฏิกิริยาอย่างสม่ำเสมอ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</w:tr>
      <w:tr w:rsidR="00094875" w:rsidRPr="00094875" w:rsidTr="00094875">
        <w:trPr>
          <w:trHeight w:val="43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2.2.7</w:t>
            </w:r>
          </w:p>
        </w:tc>
        <w:tc>
          <w:tcPr>
            <w:tcW w:w="99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  <w:r w:rsidRPr="0009487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  <w:cs/>
              </w:rPr>
              <w:t>ภาชนะบรรจุภัณฑ์และฉลากสารเคมี</w:t>
            </w:r>
          </w:p>
        </w:tc>
      </w:tr>
      <w:tr w:rsidR="00094875" w:rsidRPr="00094875" w:rsidTr="00094875">
        <w:trPr>
          <w:trHeight w:val="45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9448F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เก็บสารเคมีในภาชนะที่เหมาะสมตามประเภทของสารเคมี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</w:tr>
      <w:tr w:rsidR="00094875" w:rsidRPr="00094875" w:rsidTr="00094875">
        <w:trPr>
          <w:trHeight w:val="447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lastRenderedPageBreak/>
              <w:t>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875" w:rsidRPr="00094875" w:rsidRDefault="00094875" w:rsidP="009448F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ภาชนะที่บรรจุสารเคมีทุกชนิดต้องมีการติดฉลากที่เหมาะสม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</w:tr>
      <w:tr w:rsidR="00094875" w:rsidRPr="00094875" w:rsidTr="00094875">
        <w:trPr>
          <w:trHeight w:val="79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9448F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ตรวจสอบความบกพร่องของภาชนะบรรจุสารเคมีและฉลากอย่างสม่ำเสมอ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</w:tr>
      <w:tr w:rsidR="00094875" w:rsidRPr="00094875" w:rsidTr="00094875">
        <w:trPr>
          <w:trHeight w:val="43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2.2.8</w:t>
            </w:r>
          </w:p>
        </w:tc>
        <w:tc>
          <w:tcPr>
            <w:tcW w:w="99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  <w:r w:rsidRPr="0009487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  <w:cs/>
              </w:rPr>
              <w:t>เอกสารข้อมูลความปลอดภัย (</w:t>
            </w:r>
            <w:r w:rsidRPr="0009487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  <w:t>Safety Data Sheet, SDS)</w:t>
            </w:r>
          </w:p>
        </w:tc>
      </w:tr>
      <w:tr w:rsidR="00094875" w:rsidRPr="00094875" w:rsidTr="00094875">
        <w:trPr>
          <w:trHeight w:val="45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83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เก็บ </w:t>
            </w: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SDS </w:t>
            </w: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ในรูปแบบ *ตอบกี่ข้อก็ได้ </w:t>
            </w: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</w:tr>
      <w:tr w:rsidR="00094875" w:rsidRPr="00094875" w:rsidTr="00094875">
        <w:trPr>
          <w:trHeight w:val="45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เอกสาร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094875" w:rsidRPr="00094875" w:rsidTr="00094875">
        <w:trPr>
          <w:trHeight w:val="45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อิเล็กทรอนิกส์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094875" w:rsidRPr="00094875" w:rsidTr="00094875">
        <w:trPr>
          <w:trHeight w:val="8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A17" w:rsidRPr="00094875" w:rsidRDefault="00094875" w:rsidP="009448F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เก็บ</w:t>
            </w: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SDS </w:t>
            </w: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อยู่ในที่ที่ทุกคนในห้องปฏิบัติการเข้าดูได้ทันที เมื่อต้องการใช้</w:t>
            </w: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หรือเมื่อเกิดภาวะฉุกเฉิน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</w:tr>
      <w:tr w:rsidR="00094875" w:rsidRPr="00094875" w:rsidTr="00094875">
        <w:trPr>
          <w:trHeight w:val="46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SDS </w:t>
            </w: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มีข้อมูลครบทั้ง </w:t>
            </w: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16 </w:t>
            </w: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ข้อ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</w:tr>
      <w:tr w:rsidR="00094875" w:rsidRPr="00094875" w:rsidTr="00094875">
        <w:trPr>
          <w:trHeight w:val="46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4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</w:t>
            </w: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SDS </w:t>
            </w: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ของสารเคมีอันตรายทุกตัวที่อยู่ในห้องปฏิบัติการ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</w:tr>
      <w:tr w:rsidR="00094875" w:rsidRPr="00094875" w:rsidTr="00094875">
        <w:trPr>
          <w:trHeight w:val="43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2.3</w:t>
            </w:r>
          </w:p>
        </w:tc>
        <w:tc>
          <w:tcPr>
            <w:tcW w:w="99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  <w:r w:rsidRPr="0009487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  <w:cs/>
              </w:rPr>
              <w:t>การเคลื่อนย้ายสารเคมี (</w:t>
            </w:r>
            <w:r w:rsidRPr="0009487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  <w:t>Chemical transportation)</w:t>
            </w:r>
          </w:p>
        </w:tc>
      </w:tr>
      <w:tr w:rsidR="00094875" w:rsidRPr="00094875" w:rsidTr="00094875">
        <w:trPr>
          <w:trHeight w:val="43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2.3.1</w:t>
            </w:r>
          </w:p>
        </w:tc>
        <w:tc>
          <w:tcPr>
            <w:tcW w:w="99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  <w:r w:rsidRPr="0009487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  <w:cs/>
              </w:rPr>
              <w:t>การเคลื่อนย้ายสารเคมีภายในห้องปฏิบัติการ</w:t>
            </w:r>
          </w:p>
        </w:tc>
      </w:tr>
      <w:tr w:rsidR="00094875" w:rsidRPr="00094875" w:rsidTr="00094875">
        <w:trPr>
          <w:trHeight w:val="8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9448F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448FA">
              <w:rPr>
                <w:rFonts w:ascii="TH SarabunPSK" w:eastAsia="Times New Roman" w:hAnsi="TH SarabunPSK" w:cs="TH SarabunPSK"/>
                <w:color w:val="000000"/>
                <w:spacing w:val="-6"/>
                <w:sz w:val="28"/>
                <w:cs/>
              </w:rPr>
              <w:t>ผู้ที่ทำการเคลื่อนย้ายสารเคมีใช้อุปกรณ์ป้องกันส่วนบุคคล</w:t>
            </w:r>
            <w:r w:rsidR="009448F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br/>
            </w: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ที่เหมาะสม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</w:tr>
      <w:tr w:rsidR="00094875" w:rsidRPr="00094875" w:rsidTr="00094875">
        <w:trPr>
          <w:trHeight w:val="43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ปิดฝาภาชนะที่บรรจุสารเคมีที่จะเคลื่อนย้ายให้สนิท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</w:tr>
      <w:tr w:rsidR="00094875" w:rsidRPr="00094875" w:rsidTr="00094875">
        <w:trPr>
          <w:trHeight w:val="43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75" w:rsidRPr="00094875" w:rsidRDefault="00940A17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4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ใช้ตะกร้าหรือภาชนะรองรับในการเคลื่อนย้ายสารเคมี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</w:tr>
      <w:tr w:rsidR="00094875" w:rsidRPr="00094875" w:rsidTr="00094875">
        <w:trPr>
          <w:trHeight w:val="43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2.3.2</w:t>
            </w:r>
          </w:p>
        </w:tc>
        <w:tc>
          <w:tcPr>
            <w:tcW w:w="99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  <w:r w:rsidRPr="0009487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  <w:cs/>
              </w:rPr>
              <w:t>การเคลื่อนย้ายสารเคมีภายนอกห้องปฏิบัติการ</w:t>
            </w:r>
          </w:p>
        </w:tc>
      </w:tr>
      <w:tr w:rsidR="00094875" w:rsidRPr="00094875" w:rsidTr="00094875">
        <w:trPr>
          <w:trHeight w:val="8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9448F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ใช้ภาชนะรองรับและอุปกรณ์เคลื่อนย้ายที่มั่นคงปลอดภัย</w:t>
            </w: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ไม่แตกหักง่าย และมีที่กันขวดสารเคมีล้ม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</w:tr>
      <w:tr w:rsidR="00094875" w:rsidRPr="00094875" w:rsidTr="00094875">
        <w:trPr>
          <w:trHeight w:val="43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ใช้รถเข็นมีแนวกั้นกันขวดสารเคมีล้ม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</w:tr>
      <w:tr w:rsidR="00094875" w:rsidRPr="00094875" w:rsidTr="00094875">
        <w:trPr>
          <w:trHeight w:val="435"/>
        </w:trPr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2EE7" w:rsidRPr="00094875" w:rsidRDefault="00094875" w:rsidP="000948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รวม </w:t>
            </w: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46 </w:t>
            </w: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ข้อ (</w:t>
            </w: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57 </w:t>
            </w: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ข้อย่อย)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77777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FF0000"/>
                <w:sz w:val="2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77777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FF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77777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FF0000"/>
                <w:sz w:val="28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77777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FF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110</w:t>
            </w:r>
          </w:p>
        </w:tc>
      </w:tr>
      <w:tr w:rsidR="00094875" w:rsidRPr="00094875" w:rsidTr="00094875">
        <w:trPr>
          <w:trHeight w:val="435"/>
        </w:trPr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คิดเป็นเปอร์เซ็นต์ (%)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77777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FF0000"/>
                <w:sz w:val="2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77777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FF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77777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FF0000"/>
                <w:sz w:val="28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77777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FF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094875" w:rsidRPr="00094875" w:rsidRDefault="00094875" w:rsidP="00094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4875">
              <w:rPr>
                <w:rFonts w:ascii="TH SarabunPSK" w:eastAsia="Times New Roman" w:hAnsi="TH SarabunPSK" w:cs="TH SarabunPSK"/>
                <w:color w:val="000000"/>
                <w:sz w:val="28"/>
              </w:rPr>
              <w:t>100</w:t>
            </w:r>
          </w:p>
        </w:tc>
      </w:tr>
    </w:tbl>
    <w:p w:rsidR="00CC4E1F" w:rsidRDefault="00CC4E1F" w:rsidP="00D93A33">
      <w:pPr>
        <w:spacing w:after="0" w:line="240" w:lineRule="auto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br w:type="page"/>
      </w:r>
    </w:p>
    <w:p w:rsidR="00782EE7" w:rsidRDefault="00C929A2" w:rsidP="00782EE7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40"/>
        </w:rPr>
      </w:pPr>
      <w:r w:rsidRPr="00D93A33">
        <w:rPr>
          <w:rFonts w:ascii="TH Sarabun New" w:hAnsi="TH Sarabun New" w:cs="TH Sarabun New"/>
          <w:b/>
          <w:bCs/>
          <w:noProof/>
          <w:sz w:val="36"/>
          <w:szCs w:val="44"/>
        </w:rPr>
        <w:lastRenderedPageBreak/>
        <w:drawing>
          <wp:anchor distT="0" distB="0" distL="114300" distR="114300" simplePos="0" relativeHeight="251687936" behindDoc="1" locked="0" layoutInCell="1" allowOverlap="1" wp14:anchorId="7C0B7B0F" wp14:editId="5F7CF073">
            <wp:simplePos x="0" y="0"/>
            <wp:positionH relativeFrom="column">
              <wp:posOffset>-219075</wp:posOffset>
            </wp:positionH>
            <wp:positionV relativeFrom="paragraph">
              <wp:posOffset>-349250</wp:posOffset>
            </wp:positionV>
            <wp:extent cx="1317631" cy="9310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วช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631" cy="931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82EE7" w:rsidRPr="00782EE7" w:rsidRDefault="00782EE7" w:rsidP="00782EE7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40"/>
          <w:cs/>
        </w:rPr>
      </w:pPr>
      <w:r w:rsidRPr="00782EE7">
        <w:rPr>
          <w:rFonts w:ascii="TH Sarabun New" w:hAnsi="TH Sarabun New" w:cs="TH Sarabun New"/>
          <w:b/>
          <w:bCs/>
          <w:sz w:val="32"/>
          <w:szCs w:val="40"/>
          <w:cs/>
        </w:rPr>
        <w:t xml:space="preserve">แบบตรวจประเมินห้องปฏิบัติการในรูปแบบ </w:t>
      </w:r>
      <w:r w:rsidRPr="00782EE7">
        <w:rPr>
          <w:rFonts w:ascii="TH Sarabun New" w:hAnsi="TH Sarabun New" w:cs="TH Sarabun New"/>
          <w:b/>
          <w:bCs/>
          <w:sz w:val="40"/>
          <w:szCs w:val="48"/>
        </w:rPr>
        <w:t>peer evaluation</w:t>
      </w:r>
    </w:p>
    <w:p w:rsidR="00782EE7" w:rsidRPr="00782EE7" w:rsidRDefault="00782EE7" w:rsidP="00782EE7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  <w:cs/>
        </w:rPr>
      </w:pPr>
      <w:r w:rsidRPr="00782EE7">
        <w:rPr>
          <w:rFonts w:ascii="TH Sarabun New" w:hAnsi="TH Sarabun New" w:cs="TH Sarabun New" w:hint="cs"/>
          <w:b/>
          <w:bCs/>
          <w:sz w:val="40"/>
          <w:szCs w:val="40"/>
          <w:cs/>
        </w:rPr>
        <w:t>(</w:t>
      </w:r>
      <w:r w:rsidRPr="00782EE7">
        <w:rPr>
          <w:rFonts w:ascii="TH Sarabun New" w:hAnsi="TH Sarabun New" w:cs="TH Sarabun New"/>
          <w:b/>
          <w:bCs/>
          <w:sz w:val="40"/>
          <w:szCs w:val="40"/>
        </w:rPr>
        <w:t>Peer Audit Checklist</w:t>
      </w:r>
      <w:r w:rsidRPr="00782EE7">
        <w:rPr>
          <w:rFonts w:ascii="TH Sarabun New" w:hAnsi="TH Sarabun New" w:cs="TH Sarabun New" w:hint="cs"/>
          <w:b/>
          <w:bCs/>
          <w:sz w:val="40"/>
          <w:szCs w:val="40"/>
          <w:cs/>
        </w:rPr>
        <w:t>)</w:t>
      </w:r>
    </w:p>
    <w:p w:rsidR="00CC4E1F" w:rsidRPr="00D93A33" w:rsidRDefault="00CC4E1F" w:rsidP="00782EE7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D93A3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องค์ประกอบที่ 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3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ระบบการจัดการของเสีย</w:t>
      </w:r>
    </w:p>
    <w:p w:rsidR="00CC4E1F" w:rsidRPr="00D93A33" w:rsidRDefault="00CC4E1F" w:rsidP="00CC4E1F">
      <w:pPr>
        <w:spacing w:after="0" w:line="240" w:lineRule="auto"/>
        <w:rPr>
          <w:rFonts w:ascii="TH Sarabun New" w:hAnsi="TH Sarabun New" w:cs="TH Sarabun New"/>
          <w:sz w:val="28"/>
        </w:rPr>
      </w:pPr>
      <w:r w:rsidRPr="00D93A33">
        <w:rPr>
          <w:rFonts w:ascii="TH Sarabun New" w:hAnsi="TH Sarabun New" w:cs="TH Sarabun New"/>
          <w:sz w:val="28"/>
          <w:cs/>
        </w:rPr>
        <w:t>คณะกรรมการพิจารณาตามรายละเอียด แล้วใส่</w:t>
      </w:r>
      <w:r w:rsidRPr="00D93A33">
        <w:rPr>
          <w:rFonts w:ascii="TH Sarabun New" w:hAnsi="TH Sarabun New" w:cs="TH Sarabun New"/>
          <w:sz w:val="28"/>
        </w:rPr>
        <w:t xml:space="preserve"> </w:t>
      </w:r>
      <w:r w:rsidRPr="00D93A33">
        <w:rPr>
          <w:rFonts w:ascii="Lucida Handwriting" w:hAnsi="Lucida Handwriting" w:cs="TH Sarabun New"/>
          <w:sz w:val="28"/>
        </w:rPr>
        <w:t>√</w:t>
      </w:r>
      <w:r w:rsidRPr="00D93A33">
        <w:rPr>
          <w:rFonts w:ascii="TH Sarabun New" w:hAnsi="TH Sarabun New" w:cs="TH Sarabun New"/>
          <w:sz w:val="28"/>
        </w:rPr>
        <w:t xml:space="preserve"> </w:t>
      </w:r>
      <w:r w:rsidRPr="00D93A33">
        <w:rPr>
          <w:rFonts w:ascii="TH Sarabun New" w:hAnsi="TH Sarabun New" w:cs="TH Sarabun New"/>
          <w:sz w:val="28"/>
          <w:cs/>
        </w:rPr>
        <w:t xml:space="preserve">ลงในช่องดังนี้ </w:t>
      </w:r>
      <w:r w:rsidRPr="00D93A33">
        <w:rPr>
          <w:rFonts w:ascii="TH Sarabun New" w:hAnsi="TH Sarabun New" w:cs="TH Sarabun New"/>
          <w:sz w:val="28"/>
        </w:rPr>
        <w:t xml:space="preserve">Yes = </w:t>
      </w:r>
      <w:r w:rsidRPr="00D93A33">
        <w:rPr>
          <w:rFonts w:ascii="TH Sarabun New" w:hAnsi="TH Sarabun New" w:cs="TH Sarabun New"/>
          <w:sz w:val="28"/>
          <w:cs/>
        </w:rPr>
        <w:t xml:space="preserve">สอดคล้อง </w:t>
      </w:r>
      <w:r w:rsidRPr="00D93A33">
        <w:rPr>
          <w:rFonts w:ascii="TH Sarabun New" w:hAnsi="TH Sarabun New" w:cs="TH Sarabun New"/>
          <w:sz w:val="28"/>
        </w:rPr>
        <w:t xml:space="preserve">NC = </w:t>
      </w:r>
      <w:r w:rsidRPr="00D93A33">
        <w:rPr>
          <w:rFonts w:ascii="TH Sarabun New" w:hAnsi="TH Sarabun New" w:cs="TH Sarabun New"/>
          <w:sz w:val="28"/>
          <w:cs/>
        </w:rPr>
        <w:t xml:space="preserve">ไม่สอดคล้อง </w:t>
      </w:r>
      <w:r w:rsidRPr="00D93A33">
        <w:rPr>
          <w:rFonts w:ascii="TH Sarabun New" w:hAnsi="TH Sarabun New" w:cs="TH Sarabun New"/>
          <w:sz w:val="28"/>
        </w:rPr>
        <w:t xml:space="preserve">N/A </w:t>
      </w:r>
      <w:r w:rsidRPr="00D93A33">
        <w:rPr>
          <w:rFonts w:ascii="TH Sarabun New" w:hAnsi="TH Sarabun New" w:cs="TH Sarabun New"/>
          <w:sz w:val="28"/>
          <w:cs/>
        </w:rPr>
        <w:t>ไม่เกี่ยวข้อง และใส่รายละเอียดในช่อง หลักฐาน/การดำเนินงาน หากมีเอกสารหรือการดำเนินการที่เกี่ยวข้องเพิ่มเติม</w:t>
      </w:r>
    </w:p>
    <w:tbl>
      <w:tblPr>
        <w:tblW w:w="10411" w:type="dxa"/>
        <w:tblLook w:val="04A0" w:firstRow="1" w:lastRow="0" w:firstColumn="1" w:lastColumn="0" w:noHBand="0" w:noVBand="1"/>
      </w:tblPr>
      <w:tblGrid>
        <w:gridCol w:w="630"/>
        <w:gridCol w:w="4328"/>
        <w:gridCol w:w="503"/>
        <w:gridCol w:w="454"/>
        <w:gridCol w:w="528"/>
        <w:gridCol w:w="2412"/>
        <w:gridCol w:w="778"/>
        <w:gridCol w:w="778"/>
      </w:tblGrid>
      <w:tr w:rsidR="00CC4E1F" w:rsidRPr="00CC4E1F" w:rsidTr="00CC4E1F">
        <w:trPr>
          <w:trHeight w:val="435"/>
          <w:tblHeader/>
        </w:trPr>
        <w:tc>
          <w:tcPr>
            <w:tcW w:w="4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C4E1F" w:rsidRPr="00CC4E1F" w:rsidRDefault="00940A17" w:rsidP="00CC4E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93A3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หัวข้อ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28"/>
                <w:cs/>
              </w:rPr>
              <w:t xml:space="preserve">ตามมาตรฐาน </w:t>
            </w:r>
            <w:proofErr w:type="spellStart"/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ESPReL</w:t>
            </w:r>
            <w:proofErr w:type="spellEnd"/>
          </w:p>
        </w:tc>
        <w:tc>
          <w:tcPr>
            <w:tcW w:w="1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ผลการประเมิน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หลักฐาน/การดำเนินการ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คะแนน</w:t>
            </w:r>
          </w:p>
        </w:tc>
      </w:tr>
      <w:tr w:rsidR="00CC4E1F" w:rsidRPr="00CC4E1F" w:rsidTr="00CC4E1F">
        <w:trPr>
          <w:trHeight w:val="660"/>
          <w:tblHeader/>
        </w:trPr>
        <w:tc>
          <w:tcPr>
            <w:tcW w:w="4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Yes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NC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N/A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คะแนนที่ได้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คะแนนเต็ม</w:t>
            </w:r>
          </w:p>
        </w:tc>
      </w:tr>
      <w:tr w:rsidR="00CC4E1F" w:rsidRPr="00CC4E1F" w:rsidTr="00CC4E1F">
        <w:trPr>
          <w:trHeight w:val="42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3.1</w:t>
            </w:r>
          </w:p>
        </w:tc>
        <w:tc>
          <w:tcPr>
            <w:tcW w:w="97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  <w:r w:rsidRPr="00CC4E1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  <w:cs/>
              </w:rPr>
              <w:t>การจัดการข้อมูลของเสีย</w:t>
            </w:r>
          </w:p>
        </w:tc>
      </w:tr>
      <w:tr w:rsidR="00CC4E1F" w:rsidRPr="00CC4E1F" w:rsidTr="00CC4E1F">
        <w:trPr>
          <w:trHeight w:val="42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3.1.1</w:t>
            </w:r>
          </w:p>
        </w:tc>
        <w:tc>
          <w:tcPr>
            <w:tcW w:w="9781" w:type="dxa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  <w:r w:rsidRPr="00CC4E1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  <w:cs/>
              </w:rPr>
              <w:t>ระบบบันทึกข้อมูล</w:t>
            </w:r>
          </w:p>
        </w:tc>
      </w:tr>
      <w:tr w:rsidR="00CC4E1F" w:rsidRPr="00CC4E1F" w:rsidTr="00C929A2">
        <w:trPr>
          <w:trHeight w:val="42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E1F" w:rsidRPr="00CC4E1F" w:rsidRDefault="00CC4E1F" w:rsidP="00CC4E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82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มีการบันทึกข้อมูลของเสียในรูปแบบ</w:t>
            </w: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*</w:t>
            </w: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ตอบกี่ข้อก็ได้</w:t>
            </w: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2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hideMark/>
          </w:tcPr>
          <w:p w:rsidR="00CC4E1F" w:rsidRPr="00CC4E1F" w:rsidRDefault="00CC4E1F" w:rsidP="00C929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CC4E1F" w:rsidRPr="00CC4E1F" w:rsidTr="00CC4E1F">
        <w:trPr>
          <w:trHeight w:val="4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เอกสาร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CC4E1F" w:rsidRPr="00CC4E1F" w:rsidTr="00CC4E1F">
        <w:trPr>
          <w:trHeight w:val="4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อิเล็กทรอนิกส์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CC4E1F" w:rsidRPr="00CC4E1F" w:rsidTr="00CC4E1F">
        <w:trPr>
          <w:trHeight w:val="42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E1F" w:rsidRPr="00CC4E1F" w:rsidRDefault="00CC4E1F" w:rsidP="00CC4E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82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โครงสร้างของข้อมูลของเสียที่บันทึก ประกอบด้วย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C4E1F" w:rsidRPr="00CC4E1F" w:rsidRDefault="00CC4E1F" w:rsidP="00CC4E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CC4E1F" w:rsidRPr="00CC4E1F" w:rsidTr="00CC4E1F">
        <w:trPr>
          <w:trHeight w:val="4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ผู้รับผิดชอบ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C4E1F" w:rsidRPr="00CC4E1F" w:rsidRDefault="00CC4E1F" w:rsidP="00CC4E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CC4E1F" w:rsidRPr="00CC4E1F" w:rsidTr="00CC4E1F">
        <w:trPr>
          <w:trHeight w:val="4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ประเภทของเสีย</w:t>
            </w: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C4E1F" w:rsidRPr="00CC4E1F" w:rsidRDefault="00CC4E1F" w:rsidP="00CC4E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CC4E1F" w:rsidRPr="00CC4E1F" w:rsidTr="00CC4E1F">
        <w:trPr>
          <w:trHeight w:val="4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ปริมาณของเสีย (</w:t>
            </w: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Waste volume/weight)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C4E1F" w:rsidRPr="00CC4E1F" w:rsidRDefault="00CC4E1F" w:rsidP="00CC4E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CC4E1F" w:rsidRPr="00CC4E1F" w:rsidTr="00CC4E1F">
        <w:trPr>
          <w:trHeight w:val="42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วันที่บันทึกข้อมูล (</w:t>
            </w: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Input date)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C4E1F" w:rsidRPr="00CC4E1F" w:rsidRDefault="00CC4E1F" w:rsidP="00CC4E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CC4E1F" w:rsidRPr="00CC4E1F" w:rsidTr="00CC4E1F">
        <w:trPr>
          <w:trHeight w:val="42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3.1.2</w:t>
            </w:r>
          </w:p>
        </w:tc>
        <w:tc>
          <w:tcPr>
            <w:tcW w:w="97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  <w:r w:rsidRPr="00CC4E1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  <w:cs/>
              </w:rPr>
              <w:t>การรายงานข้อมูล</w:t>
            </w:r>
          </w:p>
        </w:tc>
      </w:tr>
      <w:tr w:rsidR="00CC4E1F" w:rsidRPr="00CC4E1F" w:rsidTr="00CC4E1F">
        <w:trPr>
          <w:trHeight w:val="42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E1F" w:rsidRPr="00CC4E1F" w:rsidRDefault="00CC4E1F" w:rsidP="00CC4E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มีการรายงานข้อมูลของเสียที่เกิดขึ้น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C4E1F" w:rsidRPr="00CC4E1F" w:rsidRDefault="00CC4E1F" w:rsidP="00CC4E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CC4E1F" w:rsidRPr="00CC4E1F" w:rsidTr="00CC4E1F">
        <w:trPr>
          <w:trHeight w:val="127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E1F" w:rsidRPr="00CC4E1F" w:rsidRDefault="00CC4E1F" w:rsidP="00CC4E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8FA" w:rsidRDefault="00CC4E1F" w:rsidP="009448F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มีรูปแบบการรายงานที่ชัดเจน</w:t>
            </w: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เพื่อรายงานความเคลื่อนไหว ข้อมูลในรายงานอย่างน้อยประกอบด้วยทุกหัวข้อต่อไปนี้</w:t>
            </w:r>
          </w:p>
          <w:p w:rsidR="00CC4E1F" w:rsidRPr="00CC4E1F" w:rsidRDefault="00CC4E1F" w:rsidP="009448F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1) </w:t>
            </w: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ประเภทของเสีย </w:t>
            </w: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2) </w:t>
            </w: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ปริมาณของเสีย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C4E1F" w:rsidRPr="00CC4E1F" w:rsidRDefault="00CC4E1F" w:rsidP="00CC4E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CC4E1F" w:rsidRPr="00CC4E1F" w:rsidTr="00CC4E1F">
        <w:trPr>
          <w:trHeight w:val="43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E1F" w:rsidRPr="00CC4E1F" w:rsidRDefault="00CC4E1F" w:rsidP="00CC4E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มีการรายงานข้อมูลของเสียที่กำจัดทิ้ง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C4E1F" w:rsidRPr="00CC4E1F" w:rsidRDefault="00CC4E1F" w:rsidP="00CC4E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CC4E1F" w:rsidRPr="00CC4E1F" w:rsidTr="00CC4E1F">
        <w:trPr>
          <w:trHeight w:val="43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E1F" w:rsidRPr="00CC4E1F" w:rsidRDefault="00CC4E1F" w:rsidP="00CC4E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4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มีการปรับข้อมูลเป็นปัจจุบันสม่ำเสมอ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C4E1F" w:rsidRPr="00CC4E1F" w:rsidRDefault="00CC4E1F" w:rsidP="00CC4E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CC4E1F" w:rsidRPr="00CC4E1F" w:rsidTr="00CC4E1F">
        <w:trPr>
          <w:trHeight w:val="42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3.2</w:t>
            </w:r>
          </w:p>
        </w:tc>
        <w:tc>
          <w:tcPr>
            <w:tcW w:w="97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  <w:r w:rsidRPr="00CC4E1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  <w:cs/>
              </w:rPr>
              <w:t>การเก็บของเสีย</w:t>
            </w:r>
          </w:p>
        </w:tc>
      </w:tr>
      <w:tr w:rsidR="00CC4E1F" w:rsidRPr="00CC4E1F" w:rsidTr="00CC4E1F">
        <w:trPr>
          <w:trHeight w:val="43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E1F" w:rsidRPr="00CC4E1F" w:rsidRDefault="00CC4E1F" w:rsidP="00CC4E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มีการแยกของเสียอันตรายออกจากของเสียทั่วไป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C4E1F" w:rsidRPr="00CC4E1F" w:rsidRDefault="00CC4E1F" w:rsidP="00CC4E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CC4E1F" w:rsidRPr="00CC4E1F" w:rsidTr="00CC4E1F">
        <w:trPr>
          <w:trHeight w:val="43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E1F" w:rsidRPr="00CC4E1F" w:rsidRDefault="00CC4E1F" w:rsidP="00CC4E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มีเกณฑ์ในการจำแนกประเภทของเสียที่เหมาะสม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C4E1F" w:rsidRPr="00CC4E1F" w:rsidRDefault="00CC4E1F" w:rsidP="00CC4E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CC4E1F" w:rsidRPr="00CC4E1F" w:rsidTr="00CC4E1F">
        <w:trPr>
          <w:trHeight w:val="43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E1F" w:rsidRPr="00CC4E1F" w:rsidRDefault="00CC4E1F" w:rsidP="00CC4E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แยกของเสียตามเกณฑ์</w:t>
            </w: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ที่ระบุในข้อ </w:t>
            </w: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C4E1F" w:rsidRPr="00CC4E1F" w:rsidRDefault="00CC4E1F" w:rsidP="00CC4E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CC4E1F" w:rsidRPr="00CC4E1F" w:rsidTr="00CC4E1F">
        <w:trPr>
          <w:trHeight w:val="43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E1F" w:rsidRPr="00CC4E1F" w:rsidRDefault="00CC4E1F" w:rsidP="00CC4E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4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ใช้ภาชนะบรรจุของเสียที่เหมาะสมตามประเภท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C4E1F" w:rsidRPr="00CC4E1F" w:rsidRDefault="00CC4E1F" w:rsidP="00CC4E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CC4E1F" w:rsidRPr="00CC4E1F" w:rsidTr="00CC4E1F">
        <w:trPr>
          <w:trHeight w:val="81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E1F" w:rsidRPr="00CC4E1F" w:rsidRDefault="00CC4E1F" w:rsidP="00CC4E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5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9448F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ติดฉลากภาชนะบรรจุของเสียทุกชนิดอย่างถูกต้องและเหมาะสม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C4E1F" w:rsidRPr="00CC4E1F" w:rsidRDefault="00CC4E1F" w:rsidP="00CC4E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CC4E1F" w:rsidRPr="00CC4E1F" w:rsidTr="00782EE7">
        <w:trPr>
          <w:trHeight w:val="65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E1F" w:rsidRPr="00CC4E1F" w:rsidRDefault="00CC4E1F" w:rsidP="00CC4E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lastRenderedPageBreak/>
              <w:t>6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9448F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ตรวจสอบความบกพร่องของภาชนะและฉลากของเสียอย่างสม่ำเสมอ</w:t>
            </w: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C4E1F" w:rsidRPr="00CC4E1F" w:rsidRDefault="00CC4E1F" w:rsidP="00CC4E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CC4E1F" w:rsidRPr="00CC4E1F" w:rsidTr="00CC4E1F">
        <w:trPr>
          <w:trHeight w:val="447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E1F" w:rsidRPr="00CC4E1F" w:rsidRDefault="00CC4E1F" w:rsidP="00CC4E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7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E1F" w:rsidRPr="00CC4E1F" w:rsidRDefault="00CC4E1F" w:rsidP="009448F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บรรจุของเสียในปริมาณไม่เกิน</w:t>
            </w: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80% </w:t>
            </w: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ของความจุของภาชนะ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C4E1F" w:rsidRPr="00CC4E1F" w:rsidRDefault="00CC4E1F" w:rsidP="00CC4E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CC4E1F" w:rsidRPr="00CC4E1F" w:rsidTr="00CC4E1F">
        <w:trPr>
          <w:trHeight w:val="46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E1F" w:rsidRPr="00CC4E1F" w:rsidRDefault="00CC4E1F" w:rsidP="00CC4E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8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9448F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มีพื้นที่/บริเวณที่เก็บของเสียที่แน่นอน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C4E1F" w:rsidRPr="00CC4E1F" w:rsidRDefault="00CC4E1F" w:rsidP="00CC4E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CC4E1F" w:rsidRPr="00CC4E1F" w:rsidTr="00CC4E1F">
        <w:trPr>
          <w:trHeight w:val="46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E1F" w:rsidRPr="00CC4E1F" w:rsidRDefault="00CC4E1F" w:rsidP="00CC4E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9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9448F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มีภาชนะรองรับขวดของเสียที่เหมาะสม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C4E1F" w:rsidRPr="00CC4E1F" w:rsidRDefault="00CC4E1F" w:rsidP="00CC4E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CC4E1F" w:rsidRPr="00CC4E1F" w:rsidTr="00CC4E1F">
        <w:trPr>
          <w:trHeight w:val="46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E1F" w:rsidRPr="00CC4E1F" w:rsidRDefault="00CC4E1F" w:rsidP="00CC4E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10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9448F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แยกภาชนะรองรับขวดของเสียที่เข้ากันไม่ได้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C4E1F" w:rsidRPr="00CC4E1F" w:rsidRDefault="00CC4E1F" w:rsidP="00CC4E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CC4E1F" w:rsidRPr="00CC4E1F" w:rsidTr="00CC4E1F">
        <w:trPr>
          <w:trHeight w:val="46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E1F" w:rsidRPr="00CC4E1F" w:rsidRDefault="00CC4E1F" w:rsidP="00CC4E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11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9448F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วางภาชนะบรรจุของเสียห่างจากบริเวณอุปกรณ์ฉุกเฉิน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C4E1F" w:rsidRPr="00CC4E1F" w:rsidRDefault="00CC4E1F" w:rsidP="00CC4E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CC4E1F" w:rsidRPr="00CC4E1F" w:rsidTr="00CC4E1F">
        <w:trPr>
          <w:trHeight w:val="8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E1F" w:rsidRPr="00CC4E1F" w:rsidRDefault="00CC4E1F" w:rsidP="00CC4E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12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9448F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วางภาชนะบรรจุของเสียห่างจากความร้อน</w:t>
            </w: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แหล่งกำเนิดไฟ และเปลวไฟ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C4E1F" w:rsidRPr="00CC4E1F" w:rsidRDefault="00CC4E1F" w:rsidP="00CC4E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CC4E1F" w:rsidRPr="00CC4E1F" w:rsidTr="00CC4E1F">
        <w:trPr>
          <w:trHeight w:val="130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E1F" w:rsidRPr="00CC4E1F" w:rsidRDefault="00CC4E1F" w:rsidP="00CC4E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13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9448F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เก็บของเสียประเภทไวไฟในห้องปฏิบัติการ</w:t>
            </w: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ไม่เกิน </w:t>
            </w: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 </w:t>
            </w: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แกลลอน (</w:t>
            </w: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38 </w:t>
            </w: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ลิตร) ถ้ามีเกิน </w:t>
            </w: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 </w:t>
            </w: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แกลลอน (</w:t>
            </w: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38 </w:t>
            </w: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ลิตร)</w:t>
            </w: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="009448F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br/>
            </w: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ต้องจัดเก็บไว้ในตู้สำหรับเก็บสารไวไฟโดยเฉพาะ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C4E1F" w:rsidRPr="00CC4E1F" w:rsidRDefault="00CC4E1F" w:rsidP="00CC4E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CC4E1F" w:rsidRPr="00CC4E1F" w:rsidTr="00CC4E1F">
        <w:trPr>
          <w:trHeight w:val="8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E1F" w:rsidRPr="00CC4E1F" w:rsidRDefault="00CC4E1F" w:rsidP="00CC4E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14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9448F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กำหนดปริมาณรวมสูงสุดของของเสียที่อนุญาตให้เก็บได้ในห้องปฏิบัติการ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C4E1F" w:rsidRPr="00CC4E1F" w:rsidRDefault="00CC4E1F" w:rsidP="00CC4E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CC4E1F" w:rsidRPr="00CC4E1F" w:rsidTr="00CC4E1F">
        <w:trPr>
          <w:trHeight w:val="45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E1F" w:rsidRPr="00CC4E1F" w:rsidRDefault="00CC4E1F" w:rsidP="00CC4E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15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9448F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กำหนดระยะเวลาเก็บของเสียในห้องปฏิบัติการ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CC4E1F" w:rsidRPr="00CC4E1F" w:rsidRDefault="00CC4E1F" w:rsidP="00CC4E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CC4E1F" w:rsidRPr="00CC4E1F" w:rsidTr="009448FA">
        <w:trPr>
          <w:trHeight w:val="45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CC4E1F" w:rsidRPr="00CC4E1F" w:rsidRDefault="00940A17" w:rsidP="009448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3.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4</w:t>
            </w:r>
          </w:p>
        </w:tc>
        <w:tc>
          <w:tcPr>
            <w:tcW w:w="97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  <w:r w:rsidRPr="00CC4E1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  <w:cs/>
              </w:rPr>
              <w:t>การบำบัดและกำจัดของเสีย</w:t>
            </w:r>
          </w:p>
        </w:tc>
      </w:tr>
      <w:tr w:rsidR="00CC4E1F" w:rsidRPr="00CC4E1F" w:rsidTr="00CC4E1F">
        <w:trPr>
          <w:trHeight w:val="45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E1F" w:rsidRPr="00CC4E1F" w:rsidRDefault="00940A17" w:rsidP="00CC4E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3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ส่งของเสียไปกำจัดโดยบริษัทที่ได้รับใบอนุญาต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:rsidR="00CC4E1F" w:rsidRPr="00CC4E1F" w:rsidRDefault="00CC4E1F" w:rsidP="00CC4E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CC4E1F" w:rsidRPr="00CC4E1F" w:rsidTr="00CC4E1F">
        <w:trPr>
          <w:trHeight w:val="435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รวม </w:t>
            </w: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22 </w:t>
            </w: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ข้อ (</w:t>
            </w: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26 </w:t>
            </w: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ข้อย่อย)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77777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FF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77777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FF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77777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FF0000"/>
                <w:sz w:val="28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77777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FF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50</w:t>
            </w:r>
          </w:p>
        </w:tc>
      </w:tr>
      <w:tr w:rsidR="00CC4E1F" w:rsidRPr="00CC4E1F" w:rsidTr="00CC4E1F">
        <w:trPr>
          <w:trHeight w:val="435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คิดเป็นเปอร์เซ็นต์ (%)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77777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FF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77777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FF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77777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FF0000"/>
                <w:sz w:val="28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77777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FF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CC4E1F" w:rsidRPr="00CC4E1F" w:rsidRDefault="00CC4E1F" w:rsidP="00CC4E1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CC4E1F">
              <w:rPr>
                <w:rFonts w:ascii="TH SarabunPSK" w:eastAsia="Times New Roman" w:hAnsi="TH SarabunPSK" w:cs="TH SarabunPSK"/>
                <w:color w:val="000000"/>
                <w:sz w:val="28"/>
              </w:rPr>
              <w:t>100</w:t>
            </w:r>
          </w:p>
        </w:tc>
      </w:tr>
    </w:tbl>
    <w:p w:rsidR="00CC4E1F" w:rsidRDefault="00CC4E1F" w:rsidP="00D93A33">
      <w:pPr>
        <w:spacing w:after="0" w:line="240" w:lineRule="auto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/>
          <w:sz w:val="28"/>
          <w:cs/>
        </w:rPr>
        <w:br w:type="page"/>
      </w:r>
    </w:p>
    <w:p w:rsidR="00782EE7" w:rsidRDefault="00C929A2" w:rsidP="00782EE7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40"/>
        </w:rPr>
      </w:pPr>
      <w:r w:rsidRPr="00D93A33">
        <w:rPr>
          <w:rFonts w:ascii="TH Sarabun New" w:hAnsi="TH Sarabun New" w:cs="TH Sarabun New"/>
          <w:b/>
          <w:bCs/>
          <w:noProof/>
          <w:sz w:val="36"/>
          <w:szCs w:val="44"/>
        </w:rPr>
        <w:lastRenderedPageBreak/>
        <w:drawing>
          <wp:anchor distT="0" distB="0" distL="114300" distR="114300" simplePos="0" relativeHeight="251689984" behindDoc="1" locked="0" layoutInCell="1" allowOverlap="1" wp14:anchorId="7C0B7B0F" wp14:editId="5F7CF073">
            <wp:simplePos x="0" y="0"/>
            <wp:positionH relativeFrom="column">
              <wp:posOffset>-209550</wp:posOffset>
            </wp:positionH>
            <wp:positionV relativeFrom="paragraph">
              <wp:posOffset>-301625</wp:posOffset>
            </wp:positionV>
            <wp:extent cx="1317631" cy="93107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วช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631" cy="931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82EE7" w:rsidRPr="00782EE7" w:rsidRDefault="00782EE7" w:rsidP="00782EE7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40"/>
          <w:cs/>
        </w:rPr>
      </w:pPr>
      <w:r w:rsidRPr="00782EE7">
        <w:rPr>
          <w:rFonts w:ascii="TH Sarabun New" w:hAnsi="TH Sarabun New" w:cs="TH Sarabun New"/>
          <w:b/>
          <w:bCs/>
          <w:sz w:val="32"/>
          <w:szCs w:val="40"/>
          <w:cs/>
        </w:rPr>
        <w:t xml:space="preserve">แบบตรวจประเมินห้องปฏิบัติการในรูปแบบ </w:t>
      </w:r>
      <w:r w:rsidRPr="00782EE7">
        <w:rPr>
          <w:rFonts w:ascii="TH Sarabun New" w:hAnsi="TH Sarabun New" w:cs="TH Sarabun New"/>
          <w:b/>
          <w:bCs/>
          <w:sz w:val="40"/>
          <w:szCs w:val="48"/>
        </w:rPr>
        <w:t>peer evaluation</w:t>
      </w:r>
    </w:p>
    <w:p w:rsidR="00782EE7" w:rsidRPr="00782EE7" w:rsidRDefault="00782EE7" w:rsidP="00782EE7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  <w:cs/>
        </w:rPr>
      </w:pPr>
      <w:r w:rsidRPr="00782EE7">
        <w:rPr>
          <w:rFonts w:ascii="TH Sarabun New" w:hAnsi="TH Sarabun New" w:cs="TH Sarabun New" w:hint="cs"/>
          <w:b/>
          <w:bCs/>
          <w:sz w:val="40"/>
          <w:szCs w:val="40"/>
          <w:cs/>
        </w:rPr>
        <w:t>(</w:t>
      </w:r>
      <w:r w:rsidRPr="00782EE7">
        <w:rPr>
          <w:rFonts w:ascii="TH Sarabun New" w:hAnsi="TH Sarabun New" w:cs="TH Sarabun New"/>
          <w:b/>
          <w:bCs/>
          <w:sz w:val="40"/>
          <w:szCs w:val="40"/>
        </w:rPr>
        <w:t>Peer Audit Checklist</w:t>
      </w:r>
      <w:r w:rsidRPr="00782EE7">
        <w:rPr>
          <w:rFonts w:ascii="TH Sarabun New" w:hAnsi="TH Sarabun New" w:cs="TH Sarabun New" w:hint="cs"/>
          <w:b/>
          <w:bCs/>
          <w:sz w:val="40"/>
          <w:szCs w:val="40"/>
          <w:cs/>
        </w:rPr>
        <w:t>)</w:t>
      </w:r>
    </w:p>
    <w:p w:rsidR="00CC4E1F" w:rsidRPr="00D93A33" w:rsidRDefault="00CC4E1F" w:rsidP="00782EE7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D93A3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องค์ประกอบที่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4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ลักษณะทางกายภาพของ</w:t>
      </w:r>
      <w:r w:rsidR="00776B56">
        <w:rPr>
          <w:rFonts w:ascii="TH Sarabun New" w:hAnsi="TH Sarabun New" w:cs="TH Sarabun New" w:hint="cs"/>
          <w:b/>
          <w:bCs/>
          <w:sz w:val="32"/>
          <w:szCs w:val="32"/>
          <w:cs/>
        </w:rPr>
        <w:t>ห้องปฏิบัติการ อุปกรณ์ และเครื่องมือ</w:t>
      </w:r>
    </w:p>
    <w:p w:rsidR="00CC4E1F" w:rsidRPr="00D93A33" w:rsidRDefault="00CC4E1F" w:rsidP="00CC4E1F">
      <w:pPr>
        <w:spacing w:after="0" w:line="240" w:lineRule="auto"/>
        <w:rPr>
          <w:rFonts w:ascii="TH Sarabun New" w:hAnsi="TH Sarabun New" w:cs="TH Sarabun New"/>
          <w:sz w:val="28"/>
        </w:rPr>
      </w:pPr>
      <w:r w:rsidRPr="00D93A33">
        <w:rPr>
          <w:rFonts w:ascii="TH Sarabun New" w:hAnsi="TH Sarabun New" w:cs="TH Sarabun New"/>
          <w:sz w:val="28"/>
          <w:cs/>
        </w:rPr>
        <w:t>คณะกรรมการพิจารณาตามรายละเอียด แล้วใส่</w:t>
      </w:r>
      <w:r w:rsidRPr="00D93A33">
        <w:rPr>
          <w:rFonts w:ascii="TH Sarabun New" w:hAnsi="TH Sarabun New" w:cs="TH Sarabun New"/>
          <w:sz w:val="28"/>
        </w:rPr>
        <w:t xml:space="preserve"> </w:t>
      </w:r>
      <w:r w:rsidRPr="00D93A33">
        <w:rPr>
          <w:rFonts w:ascii="Lucida Handwriting" w:hAnsi="Lucida Handwriting" w:cs="TH Sarabun New"/>
          <w:sz w:val="28"/>
        </w:rPr>
        <w:t>√</w:t>
      </w:r>
      <w:r w:rsidRPr="00D93A33">
        <w:rPr>
          <w:rFonts w:ascii="TH Sarabun New" w:hAnsi="TH Sarabun New" w:cs="TH Sarabun New"/>
          <w:sz w:val="28"/>
        </w:rPr>
        <w:t xml:space="preserve"> </w:t>
      </w:r>
      <w:r w:rsidRPr="00D93A33">
        <w:rPr>
          <w:rFonts w:ascii="TH Sarabun New" w:hAnsi="TH Sarabun New" w:cs="TH Sarabun New"/>
          <w:sz w:val="28"/>
          <w:cs/>
        </w:rPr>
        <w:t xml:space="preserve">ลงในช่องดังนี้ </w:t>
      </w:r>
      <w:r w:rsidRPr="00D93A33">
        <w:rPr>
          <w:rFonts w:ascii="TH Sarabun New" w:hAnsi="TH Sarabun New" w:cs="TH Sarabun New"/>
          <w:sz w:val="28"/>
        </w:rPr>
        <w:t xml:space="preserve">Yes = </w:t>
      </w:r>
      <w:r w:rsidRPr="00D93A33">
        <w:rPr>
          <w:rFonts w:ascii="TH Sarabun New" w:hAnsi="TH Sarabun New" w:cs="TH Sarabun New"/>
          <w:sz w:val="28"/>
          <w:cs/>
        </w:rPr>
        <w:t xml:space="preserve">สอดคล้อง </w:t>
      </w:r>
      <w:r w:rsidRPr="00D93A33">
        <w:rPr>
          <w:rFonts w:ascii="TH Sarabun New" w:hAnsi="TH Sarabun New" w:cs="TH Sarabun New"/>
          <w:sz w:val="28"/>
        </w:rPr>
        <w:t xml:space="preserve">NC = </w:t>
      </w:r>
      <w:r w:rsidRPr="00D93A33">
        <w:rPr>
          <w:rFonts w:ascii="TH Sarabun New" w:hAnsi="TH Sarabun New" w:cs="TH Sarabun New"/>
          <w:sz w:val="28"/>
          <w:cs/>
        </w:rPr>
        <w:t xml:space="preserve">ไม่สอดคล้อง </w:t>
      </w:r>
      <w:r w:rsidRPr="00D93A33">
        <w:rPr>
          <w:rFonts w:ascii="TH Sarabun New" w:hAnsi="TH Sarabun New" w:cs="TH Sarabun New"/>
          <w:sz w:val="28"/>
        </w:rPr>
        <w:t xml:space="preserve">N/A </w:t>
      </w:r>
      <w:r w:rsidRPr="00D93A33">
        <w:rPr>
          <w:rFonts w:ascii="TH Sarabun New" w:hAnsi="TH Sarabun New" w:cs="TH Sarabun New"/>
          <w:sz w:val="28"/>
          <w:cs/>
        </w:rPr>
        <w:t>ไม่เกี่ยวข้อง และใส่รายละเอียดในช่อง หลักฐาน/การดำเนินงาน หากมีเอกสารหรือการดำเนินการที่เกี่ยวข้องเพิ่มเติม</w:t>
      </w:r>
    </w:p>
    <w:tbl>
      <w:tblPr>
        <w:tblW w:w="10320" w:type="dxa"/>
        <w:tblLook w:val="04A0" w:firstRow="1" w:lastRow="0" w:firstColumn="1" w:lastColumn="0" w:noHBand="0" w:noVBand="1"/>
      </w:tblPr>
      <w:tblGrid>
        <w:gridCol w:w="476"/>
        <w:gridCol w:w="4320"/>
        <w:gridCol w:w="503"/>
        <w:gridCol w:w="454"/>
        <w:gridCol w:w="528"/>
        <w:gridCol w:w="2487"/>
        <w:gridCol w:w="778"/>
        <w:gridCol w:w="778"/>
      </w:tblGrid>
      <w:tr w:rsidR="00FF58A6" w:rsidRPr="00FF58A6" w:rsidTr="00FF58A6">
        <w:trPr>
          <w:trHeight w:val="435"/>
          <w:tblHeader/>
        </w:trPr>
        <w:tc>
          <w:tcPr>
            <w:tcW w:w="47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F58A6" w:rsidRPr="00FF58A6" w:rsidRDefault="00940A17" w:rsidP="00FF58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93A3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หัวข้อ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28"/>
                <w:cs/>
              </w:rPr>
              <w:t xml:space="preserve">ตามมาตรฐาน </w:t>
            </w:r>
            <w:proofErr w:type="spellStart"/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ESPReL</w:t>
            </w:r>
            <w:proofErr w:type="spellEnd"/>
          </w:p>
        </w:tc>
        <w:tc>
          <w:tcPr>
            <w:tcW w:w="1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FF58A6" w:rsidRPr="00FF58A6" w:rsidRDefault="00EB30DD" w:rsidP="00FF58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 New" w:hAnsi="TH Sarabun New" w:cs="TH Sarabun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B83E293" wp14:editId="6D97F65E">
                      <wp:simplePos x="0" y="0"/>
                      <wp:positionH relativeFrom="column">
                        <wp:posOffset>2061210</wp:posOffset>
                      </wp:positionH>
                      <wp:positionV relativeFrom="page">
                        <wp:posOffset>-646085830</wp:posOffset>
                      </wp:positionV>
                      <wp:extent cx="1423035" cy="588010"/>
                      <wp:effectExtent l="0" t="0" r="0" b="2540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3035" cy="5880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40A17" w:rsidRDefault="00940A17" w:rsidP="00FF58A6">
                                  <w:pPr>
                                    <w:spacing w:after="0"/>
                                    <w:jc w:val="right"/>
                                    <w:rPr>
                                      <w:rFonts w:ascii="TH Sarabun New" w:hAnsi="TH Sarabun New" w:cs="TH Sarabun New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 New" w:hAnsi="TH Sarabun New" w:cs="TH Sarabun New"/>
                                      <w:sz w:val="24"/>
                                      <w:szCs w:val="32"/>
                                    </w:rPr>
                                    <w:t>FM-07-02 Rev.00</w:t>
                                  </w:r>
                                </w:p>
                                <w:p w:rsidR="00940A17" w:rsidRPr="00D93A33" w:rsidRDefault="00940A17" w:rsidP="00FF58A6">
                                  <w:pPr>
                                    <w:spacing w:after="0"/>
                                    <w:jc w:val="right"/>
                                    <w:rPr>
                                      <w:rFonts w:ascii="TH Sarabun New" w:hAnsi="TH Sarabun New" w:cs="TH Sarabun New"/>
                                      <w:sz w:val="24"/>
                                      <w:szCs w:val="3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H Sarabun New" w:hAnsi="TH Sarabun New" w:cs="TH Sarabun New"/>
                                      <w:sz w:val="24"/>
                                      <w:szCs w:val="32"/>
                                    </w:rPr>
                                    <w:t>Date :</w:t>
                                  </w:r>
                                  <w:proofErr w:type="gramEnd"/>
                                  <w:r>
                                    <w:rPr>
                                      <w:rFonts w:ascii="TH Sarabun New" w:hAnsi="TH Sarabun New" w:cs="TH Sarabun New"/>
                                      <w:sz w:val="24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H Sarabun New" w:hAnsi="TH Sarabun New" w:cs="TH Sarabun New"/>
                                      <w:sz w:val="24"/>
                                      <w:szCs w:val="32"/>
                                    </w:rPr>
                                    <w:t>dd</w:t>
                                  </w:r>
                                  <w:proofErr w:type="spellEnd"/>
                                  <w:r>
                                    <w:rPr>
                                      <w:rFonts w:ascii="TH Sarabun New" w:hAnsi="TH Sarabun New" w:cs="TH Sarabun New"/>
                                      <w:sz w:val="24"/>
                                      <w:szCs w:val="32"/>
                                    </w:rPr>
                                    <w:t>/mm/</w:t>
                                  </w:r>
                                  <w:proofErr w:type="spellStart"/>
                                  <w:r>
                                    <w:rPr>
                                      <w:rFonts w:ascii="TH Sarabun New" w:hAnsi="TH Sarabun New" w:cs="TH Sarabun New"/>
                                      <w:sz w:val="24"/>
                                      <w:szCs w:val="32"/>
                                    </w:rPr>
                                    <w:t>yyyy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w14:anchorId="5B83E29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" o:spid="_x0000_s1026" type="#_x0000_t202" style="position:absolute;left:0;text-align:left;margin-left:162.3pt;margin-top:-50872.9pt;width:112.05pt;height:46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" filled="f" stroked="f" strokeweight=".5pt">
                      <v:textbox>
                        <w:txbxContent>
                          <w:p w:rsidR="00940A17" w:rsidRDefault="00940A17" w:rsidP="00FF58A6">
                            <w:pPr>
                              <w:spacing w:after="0"/>
                              <w:jc w:val="right"/>
                              <w:rPr>
                                <w:rFonts w:ascii="TH Sarabun New" w:hAnsi="TH Sarabun New" w:cs="TH Sarabun New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24"/>
                                <w:szCs w:val="32"/>
                              </w:rPr>
                              <w:t>FM-07-02 Rev.00</w:t>
                            </w:r>
                          </w:p>
                          <w:p w:rsidR="00940A17" w:rsidRPr="00D93A33" w:rsidRDefault="00940A17" w:rsidP="00FF58A6">
                            <w:pPr>
                              <w:spacing w:after="0"/>
                              <w:jc w:val="right"/>
                              <w:rPr>
                                <w:rFonts w:ascii="TH Sarabun New" w:hAnsi="TH Sarabun New" w:cs="TH Sarabun New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24"/>
                                <w:szCs w:val="32"/>
                              </w:rPr>
                              <w:t>Date : dd/mm/yyyy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FF58A6" w:rsidRPr="00FF58A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ผลการประเมิน</w:t>
            </w:r>
          </w:p>
        </w:tc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F58A6" w:rsidRPr="00FF58A6" w:rsidRDefault="00FF58A6" w:rsidP="00FF58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หลักฐาน/การดำเนินการ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F58A6" w:rsidRPr="00FF58A6" w:rsidRDefault="00FF58A6" w:rsidP="00FF58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คะแนน</w:t>
            </w:r>
          </w:p>
        </w:tc>
      </w:tr>
      <w:tr w:rsidR="00FF58A6" w:rsidRPr="00FF58A6" w:rsidTr="00FF58A6">
        <w:trPr>
          <w:trHeight w:val="870"/>
          <w:tblHeader/>
        </w:trPr>
        <w:tc>
          <w:tcPr>
            <w:tcW w:w="47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8A6" w:rsidRPr="00FF58A6" w:rsidRDefault="00FF58A6" w:rsidP="00FF58A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8A6" w:rsidRPr="00FF58A6" w:rsidRDefault="00FF58A6" w:rsidP="00FF58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Yes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8A6" w:rsidRPr="00FF58A6" w:rsidRDefault="00FF58A6" w:rsidP="00FF58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NC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8A6" w:rsidRPr="00FF58A6" w:rsidRDefault="00FF58A6" w:rsidP="00FF58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N/A</w:t>
            </w:r>
          </w:p>
        </w:tc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8A6" w:rsidRPr="00FF58A6" w:rsidRDefault="00FF58A6" w:rsidP="00FF58A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8A6" w:rsidRPr="00FF58A6" w:rsidRDefault="00FF58A6" w:rsidP="00FF58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คะแนนที่ได้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F58A6" w:rsidRPr="00FF58A6" w:rsidRDefault="00FF58A6" w:rsidP="00FF58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คะแนนเต็ม</w:t>
            </w:r>
          </w:p>
        </w:tc>
      </w:tr>
      <w:tr w:rsidR="00FF58A6" w:rsidRPr="00FF58A6" w:rsidTr="009448FA">
        <w:trPr>
          <w:trHeight w:val="43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F58A6" w:rsidRPr="000026B1" w:rsidRDefault="00FF58A6" w:rsidP="009448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026B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4.1</w:t>
            </w:r>
          </w:p>
        </w:tc>
        <w:tc>
          <w:tcPr>
            <w:tcW w:w="98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FF58A6" w:rsidRPr="00FF58A6" w:rsidRDefault="00FF58A6" w:rsidP="00FF58A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  <w:r w:rsidRPr="00FF58A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  <w:cs/>
              </w:rPr>
              <w:t>งานสถาปัตยกรรม</w:t>
            </w:r>
          </w:p>
        </w:tc>
      </w:tr>
      <w:tr w:rsidR="00776B56" w:rsidRPr="00FF58A6" w:rsidTr="00C929A2">
        <w:trPr>
          <w:trHeight w:val="87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56" w:rsidRPr="000026B1" w:rsidRDefault="00940A17" w:rsidP="00C929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9448F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แยกส่วนที่เป็นพื้นที่ห้องปฏิบัติการ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(laboratory space) 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ออกจากพื้นที่อื่นๆ (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non–laboratory space)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776B56" w:rsidRPr="00FF58A6" w:rsidRDefault="00776B56" w:rsidP="00C929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776B56" w:rsidRPr="00FF58A6" w:rsidTr="009448FA">
        <w:trPr>
          <w:trHeight w:val="157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56" w:rsidRPr="000026B1" w:rsidRDefault="00940A17" w:rsidP="00C929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9448F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ขนาดพื้นที่และความสูงของห้องปฏิบัติการและพื้นที่เกี่ยวเนื่อง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มีความเหมาะสมและเพียงพอกับการใช้งาน จำนวนผู้ปฏิบัติการ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ชนิดและปริมาณเครื่องมือและอุปกรณ์</w:t>
            </w:r>
            <w:r w:rsidR="009448F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(หากมีข้อสงสัยให้ปรึกษาผู้เชี่ยวชาญ)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776B56" w:rsidRPr="00FF58A6" w:rsidRDefault="00776B56" w:rsidP="00C929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776B56" w:rsidRPr="00FF58A6" w:rsidTr="009448FA">
        <w:trPr>
          <w:trHeight w:val="155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56" w:rsidRPr="000026B1" w:rsidRDefault="00940A17" w:rsidP="00C929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8FA" w:rsidRDefault="00776B56" w:rsidP="009448F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วัสดุที่ใช้เป็นพื้นผิวของพื้น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ผนัง เพดาน อยู่ในสภาพที่ดี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="009448F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br/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มีความเหมาะสมต่อการใช้งานและได้รับการดูแลและบำรุงรักษาอย่างสม่ำเสมอ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</w:p>
          <w:p w:rsidR="00776B56" w:rsidRPr="00FF58A6" w:rsidRDefault="00776B56" w:rsidP="009448F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หากมีข้อสงสัยให้ปรึกษาผู้เชี่ยวชาญ)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776B56" w:rsidRPr="00FF58A6" w:rsidRDefault="00776B56" w:rsidP="00C929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776B56" w:rsidRPr="00FF58A6" w:rsidTr="009448FA">
        <w:trPr>
          <w:trHeight w:val="1128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56" w:rsidRPr="000026B1" w:rsidRDefault="00940A17" w:rsidP="00C929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9448F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ช่องเปิด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ประตู–หน้าต่าง) มีขนาดและจำนวนที่เหมาะสม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โดยสามารถควบคุมการเข้าออกและเปิดออกได้ง่าย</w:t>
            </w:r>
            <w:r w:rsidR="009448F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br/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ในกรณีฉุกเฉิน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776B56" w:rsidRPr="00FF58A6" w:rsidRDefault="00776B56" w:rsidP="00C929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776B56" w:rsidRPr="00FF58A6" w:rsidTr="00C929A2">
        <w:trPr>
          <w:trHeight w:val="43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56" w:rsidRPr="000026B1" w:rsidRDefault="00940A17" w:rsidP="00C929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9448F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ประตูมีช่องสำหรับมองจากภายนอก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(vision panel)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776B56" w:rsidRPr="00FF58A6" w:rsidRDefault="00776B56" w:rsidP="00C929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776B56" w:rsidRPr="00FF58A6" w:rsidTr="009448FA">
        <w:trPr>
          <w:trHeight w:val="1094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56" w:rsidRPr="000026B1" w:rsidRDefault="00940A17" w:rsidP="00C929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9448F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ขนาดทางเดินภายในห้อง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(clearance) 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กว้างไม่น้อยกว่า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  0.60 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เมตรสำหรับทางเดินทั่วไป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และกว้างไม่น้อยกว่า 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1.50 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เมตร สำหรับช่องทางเดินในอาคาร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776B56" w:rsidRPr="00FF58A6" w:rsidRDefault="00776B56" w:rsidP="00C929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776B56" w:rsidRPr="00FF58A6" w:rsidTr="00C929A2">
        <w:trPr>
          <w:trHeight w:val="84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56" w:rsidRPr="000026B1" w:rsidRDefault="00940A17" w:rsidP="00C929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9448F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448F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บริเวณทางเดินและบริเวณพื้นที่ติดกับโถงทางเข้า</w:t>
            </w:r>
            <w:r w:rsidR="009448FA" w:rsidRPr="009448F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9448FA" w:rsidRPr="009448F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</w:t>
            </w:r>
            <w:r w:rsidR="009448FA" w:rsidRPr="009448F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ออก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ปราศจากสิ่งกีดขวาง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776B56" w:rsidRPr="00FF58A6" w:rsidRDefault="00776B56" w:rsidP="00C929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776B56" w:rsidRPr="00FF58A6" w:rsidTr="009448FA">
        <w:trPr>
          <w:trHeight w:val="1547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56" w:rsidRPr="000026B1" w:rsidRDefault="00940A17" w:rsidP="00C929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12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9448F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มีการแสดงข้อมูลที่ตั้งและสถาปัตยกรรมที่สื่อสารถึงการเคลื่อนที่และลักษณะทางเดิน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ได้แก่ ผังพื้น แสดงตำแหน่งและเส้นทางหนีไฟและตำแหน่งที่ตั้งอุปกรณ์ฉุกเฉิน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776B56" w:rsidRPr="00FF58A6" w:rsidRDefault="00776B56" w:rsidP="00C929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FF58A6" w:rsidRPr="00FF58A6" w:rsidTr="009448FA">
        <w:trPr>
          <w:trHeight w:val="39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F58A6" w:rsidRPr="000026B1" w:rsidRDefault="00FF58A6" w:rsidP="009448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026B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4.2</w:t>
            </w:r>
          </w:p>
        </w:tc>
        <w:tc>
          <w:tcPr>
            <w:tcW w:w="98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FF58A6" w:rsidRPr="00FF58A6" w:rsidRDefault="00FF58A6" w:rsidP="00FF58A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  <w:r w:rsidRPr="00FF58A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  <w:cs/>
              </w:rPr>
              <w:t>งานสถาปัตยกรรมภายใน:</w:t>
            </w:r>
            <w:r w:rsidRPr="00FF58A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  <w:t xml:space="preserve"> </w:t>
            </w:r>
            <w:r w:rsidRPr="00FF58A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  <w:cs/>
              </w:rPr>
              <w:t>ครุภัณฑ์/เฟอร์นิเจอร์/เครื่องมือและอุปกรณ์</w:t>
            </w:r>
            <w:r w:rsidRPr="00FF58A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  <w:t xml:space="preserve"> </w:t>
            </w:r>
          </w:p>
        </w:tc>
      </w:tr>
      <w:tr w:rsidR="00FF58A6" w:rsidRPr="00FF58A6" w:rsidTr="009448FA">
        <w:trPr>
          <w:trHeight w:val="677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8A6" w:rsidRPr="000026B1" w:rsidRDefault="00FF58A6" w:rsidP="009448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026B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8A6" w:rsidRPr="00FF58A6" w:rsidRDefault="00FF58A6" w:rsidP="009448F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มีการควบคุมการเข้าถึงหรือมีอุปกรณ์ควบคุมการ</w:t>
            </w:r>
            <w:r w:rsidR="009448F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br/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ปิด–เปิดครุภัณฑ์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เฟอร์นิเจอร์ เครื่องมือและอุปกรณ์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8A6" w:rsidRPr="00FF58A6" w:rsidRDefault="00FF58A6" w:rsidP="00FF58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8A6" w:rsidRPr="00FF58A6" w:rsidRDefault="00FF58A6" w:rsidP="00FF58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8A6" w:rsidRPr="00FF58A6" w:rsidRDefault="00FF58A6" w:rsidP="00FF58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8A6" w:rsidRPr="00FF58A6" w:rsidRDefault="00FF58A6" w:rsidP="00FF58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8A6" w:rsidRPr="00FF58A6" w:rsidRDefault="00FF58A6" w:rsidP="00FF58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F58A6" w:rsidRPr="00FF58A6" w:rsidRDefault="00776B56" w:rsidP="009448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776B56" w:rsidRPr="00FF58A6" w:rsidTr="009448FA">
        <w:trPr>
          <w:trHeight w:val="1367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56" w:rsidRPr="000026B1" w:rsidRDefault="00776B56" w:rsidP="009448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026B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lastRenderedPageBreak/>
              <w:t>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9448F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ครุภัณฑ์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เฟอร์นิเจอร์ เครื่องมือและอุปกรณ์ที่สูงกว่า 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1.20 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เมตร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มีตัวยึดหรือมีฐานรองรับที่แข็งแรง ส่วนชั้นเก็บของหรือ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br w:type="page"/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ตู้ลอย มีการยึดเข้ากับโครงสร้างหรือผนังอย่างแน่นหนาและมั่นคง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776B56" w:rsidRPr="00FF58A6" w:rsidRDefault="00776B56" w:rsidP="009448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776B56" w:rsidRPr="00FF58A6" w:rsidTr="009448FA">
        <w:trPr>
          <w:trHeight w:val="102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56" w:rsidRPr="000026B1" w:rsidRDefault="00776B56" w:rsidP="009448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026B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9448F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ครุภัณฑ์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เฟอร์นิเจอร์ เครื่องมือและอุปกรณ์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ควรมีความเหมาะสมกับขนาดและสัดส่วนร่างกายของผู้ปฏิบัติงาน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หากมีข้อสงสัยให้ปรึกษาผู้เชี่ยวชาญ)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776B56" w:rsidRPr="00FF58A6" w:rsidRDefault="00776B56" w:rsidP="009448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776B56" w:rsidRPr="00FF58A6" w:rsidTr="009448FA">
        <w:trPr>
          <w:trHeight w:val="992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56" w:rsidRPr="000026B1" w:rsidRDefault="00776B56" w:rsidP="009448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026B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9448F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กำหนดระยะห่างระหว่างโต๊ะปฏิบัติการและตำแหน่งโต๊ะปฏิบัติการอย่างเหมาะสม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หากมีข้อสงสัยให้ปรึกษาผู้เชี่ยวชาญ)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776B56" w:rsidRPr="00FF58A6" w:rsidRDefault="00776B56" w:rsidP="009448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776B56" w:rsidRPr="00FF58A6" w:rsidTr="009448FA">
        <w:trPr>
          <w:trHeight w:val="924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56" w:rsidRPr="000026B1" w:rsidRDefault="00940A17" w:rsidP="009448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9448F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ครุภัณฑ์ต่างๆ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เช่น ตู้ดูดควัน ตู้ลามินาโฟล์ว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อยู่ในสภาพที่สามารถใช้งานได้ดีและมีการดูแลและบำรุงรักษาอย่างสม่ำเสมอ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776B56" w:rsidRPr="00FF58A6" w:rsidRDefault="00776B56" w:rsidP="009448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FF58A6" w:rsidRPr="00FF58A6" w:rsidTr="009448FA">
        <w:trPr>
          <w:trHeight w:val="40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F58A6" w:rsidRPr="000026B1" w:rsidRDefault="00FF58A6" w:rsidP="009448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026B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4.3</w:t>
            </w:r>
          </w:p>
        </w:tc>
        <w:tc>
          <w:tcPr>
            <w:tcW w:w="98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FF58A6" w:rsidRPr="00FF58A6" w:rsidRDefault="00FF58A6" w:rsidP="00FF58A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  <w:r w:rsidRPr="00FF58A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  <w:cs/>
              </w:rPr>
              <w:t>งานวิศวกรรมโครงสร้าง</w:t>
            </w:r>
          </w:p>
        </w:tc>
      </w:tr>
      <w:tr w:rsidR="00776B56" w:rsidRPr="00FF58A6" w:rsidTr="009448FA">
        <w:trPr>
          <w:trHeight w:val="2223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56" w:rsidRPr="000026B1" w:rsidRDefault="00776B56" w:rsidP="009448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026B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9448F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ไม่มีการชำรุดเสียหายบริเวณโครงสร้าง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="009448F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ไม่มีรอยแตกร้าวตามเสา–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คาน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มีสภาพภายนอกและภายในห้องปฏิบัติการที่ไม่ก่อให้เกิดอันตราย (สภาพภายนอก ได้แก่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สภาพบริเวณโดยรอบหรืออาคารข้างเคียง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สภาพภายในตัวอาคารที่ติดอยู่กับห้องปฏิบัติการ)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หากมีข้อสงสัยให้ปรึกษาผู้เชี่ยวชาญ)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776B56" w:rsidRPr="00FF58A6" w:rsidRDefault="00776B56" w:rsidP="009448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776B56" w:rsidRPr="00FF58A6" w:rsidTr="009448FA">
        <w:trPr>
          <w:trHeight w:val="978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56" w:rsidRPr="000026B1" w:rsidRDefault="00776B56" w:rsidP="009448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026B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9448F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โครงสร้างอาคารสามารถรองรับน้ำหนักบรรทุกของอาคาร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น้ำหนักของผู้ใช้อาคาร อุปกรณ์และเครื่องมือ) ได้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หากมีข้อสงสัยให้ปรึกษาผู้เชี่ยวชาญ)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776B56" w:rsidRPr="00FF58A6" w:rsidRDefault="00776B56" w:rsidP="009448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776B56" w:rsidRPr="00FF58A6" w:rsidTr="009448FA">
        <w:trPr>
          <w:trHeight w:val="157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56" w:rsidRPr="000026B1" w:rsidRDefault="00776B56" w:rsidP="009448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026B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9448F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โครงสร้างอาคารมีความสามารถในการกันไฟและทนไฟ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รวมถึงรองรับเหตุฉุกเฉินได้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ความสามารถในการต้านทานความเสียหายของอาคารเมื่อเกิดเหตุฉุกเฉินในช่วงเวลาหนึ่งที่สามารถอพยพคนออกจากอาคารได้)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หากมีข้อสงสัยให้ปรึกษาผู้เชี่ยวชาญ)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776B56" w:rsidRPr="00FF58A6" w:rsidRDefault="00776B56" w:rsidP="009448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776B56" w:rsidRPr="00FF58A6" w:rsidTr="009448FA">
        <w:trPr>
          <w:trHeight w:val="581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56" w:rsidRPr="000026B1" w:rsidRDefault="00776B56" w:rsidP="009448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026B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9448F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มีการตรวจสอบสภาพของโครงสร้างอาคารอยู่เป็นประจำ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มีการดูแลและบำรุงรักษาอย่างน้อยปีละครั้ง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0DD" w:rsidRDefault="00776B56" w:rsidP="00EB30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  <w:p w:rsidR="00776B56" w:rsidRPr="00EB30DD" w:rsidRDefault="00776B56" w:rsidP="00EB30D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776B56" w:rsidRPr="00FF58A6" w:rsidRDefault="00776B56" w:rsidP="009448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FF58A6" w:rsidRPr="00FF58A6" w:rsidTr="009448FA">
        <w:trPr>
          <w:trHeight w:val="40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F58A6" w:rsidRPr="000026B1" w:rsidRDefault="00FF58A6" w:rsidP="009448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026B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4.4</w:t>
            </w:r>
          </w:p>
        </w:tc>
        <w:tc>
          <w:tcPr>
            <w:tcW w:w="98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FF58A6" w:rsidRPr="00FF58A6" w:rsidRDefault="00FF58A6" w:rsidP="00FF58A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  <w:r w:rsidRPr="00FF58A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  <w:cs/>
              </w:rPr>
              <w:t>งานวิศวกรรมไฟฟ้า</w:t>
            </w:r>
          </w:p>
        </w:tc>
      </w:tr>
      <w:tr w:rsidR="00FF58A6" w:rsidRPr="00FF58A6" w:rsidTr="009448FA">
        <w:trPr>
          <w:trHeight w:val="8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8A6" w:rsidRPr="000026B1" w:rsidRDefault="00FF58A6" w:rsidP="009448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026B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8A6" w:rsidRPr="00FF58A6" w:rsidRDefault="00FF58A6" w:rsidP="009448F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มีปริมาณแสงสว่างพอเพียงมีคุณภาพเหมาะสมกับการทำงาน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หากมีข้อสงสัยให้ปรึกษาผู้เชี่ยวชาญ)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8A6" w:rsidRPr="00FF58A6" w:rsidRDefault="00FF58A6" w:rsidP="00FF58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8A6" w:rsidRPr="00FF58A6" w:rsidRDefault="00FF58A6" w:rsidP="00FF58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8A6" w:rsidRPr="00FF58A6" w:rsidRDefault="00FF58A6" w:rsidP="00FF58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8A6" w:rsidRPr="00FF58A6" w:rsidRDefault="00FF58A6" w:rsidP="00FF58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8A6" w:rsidRPr="00FF58A6" w:rsidRDefault="00FF58A6" w:rsidP="00FF58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F58A6" w:rsidRPr="00FF58A6" w:rsidRDefault="00776B56" w:rsidP="009448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776B56" w:rsidRPr="00FF58A6" w:rsidTr="009448FA">
        <w:trPr>
          <w:trHeight w:val="1082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56" w:rsidRPr="000026B1" w:rsidRDefault="00776B56" w:rsidP="009448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026B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9448F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ออกแบบระบบไฟฟ้ากำลังของห้องปฏิบัติการให้มีปริมาณกำลังไฟพอเพียงต่อการใช้งาน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หากมีข้อสงสัยให้ปรึกษาผู้เชี่ยวชาญ)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776B56" w:rsidRPr="00FF58A6" w:rsidRDefault="00776B56" w:rsidP="009448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776B56" w:rsidRPr="00FF58A6" w:rsidTr="009448FA">
        <w:trPr>
          <w:trHeight w:val="1112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56" w:rsidRPr="000026B1" w:rsidRDefault="00776B56" w:rsidP="009448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026B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lastRenderedPageBreak/>
              <w:t>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9448F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ใช้อุปกรณ์สายไฟฟ้า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เต้ารับ เต้าเสียบ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ที่ได้มาตรฐานและมีการติดตั้งแหล่งจ่ายกระแสไฟฟ้าในบริเวณที่เหมาะสม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หากมีข้อสงสัยให้ปรึกษาผู้เชี่ยวชาญ)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776B56" w:rsidRPr="00FF58A6" w:rsidRDefault="00776B56" w:rsidP="009448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776B56" w:rsidRPr="00FF58A6" w:rsidTr="009448FA">
        <w:trPr>
          <w:trHeight w:val="43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56" w:rsidRPr="000026B1" w:rsidRDefault="00776B56" w:rsidP="009448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026B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ต่อสายดิน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หากมีข้อสงสัยให้ปรึกษาผู้เชี่ยวชาญ)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776B56" w:rsidRPr="00FF58A6" w:rsidRDefault="00776B56" w:rsidP="009448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776B56" w:rsidRPr="00FF58A6" w:rsidTr="009448FA">
        <w:trPr>
          <w:trHeight w:val="43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56" w:rsidRPr="000026B1" w:rsidRDefault="00776B56" w:rsidP="009448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026B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ไม่มีการต่อสายไฟพ่วง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776B56" w:rsidRPr="00FF58A6" w:rsidRDefault="00776B56" w:rsidP="009448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776B56" w:rsidRPr="00FF58A6" w:rsidTr="009448FA">
        <w:trPr>
          <w:trHeight w:val="43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56" w:rsidRPr="000026B1" w:rsidRDefault="00776B56" w:rsidP="009448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026B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มีระบบควบคุมไฟฟ้าของห้องปฏิบัติการแต่ละห้อง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776B56" w:rsidRPr="00FF58A6" w:rsidRDefault="00776B56" w:rsidP="009448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776B56" w:rsidRPr="00FF58A6" w:rsidTr="009448FA">
        <w:trPr>
          <w:trHeight w:val="82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56" w:rsidRPr="000026B1" w:rsidRDefault="00776B56" w:rsidP="009448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026B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9448F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มีอุปกรณ์ตัดตอนไฟฟ้าขั้นต้น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เช่น ฟิวส์ (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fuse) 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เครื่องตัดวงจร (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circuit breaker) 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ที่สามารถใช้งานได้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776B56" w:rsidRPr="00FF58A6" w:rsidRDefault="00776B56" w:rsidP="009448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776B56" w:rsidRPr="00FF58A6" w:rsidTr="009448FA">
        <w:trPr>
          <w:trHeight w:val="43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56" w:rsidRPr="000026B1" w:rsidRDefault="00776B56" w:rsidP="009448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026B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9448F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ติดตั้งระบบแสงสว่างฉุกเฉินในปริมาณและบริเวณที่เหมาะสม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776B56" w:rsidRPr="00FF58A6" w:rsidRDefault="00776B56" w:rsidP="009448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776B56" w:rsidRPr="00FF58A6" w:rsidTr="009448FA">
        <w:trPr>
          <w:trHeight w:val="78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56" w:rsidRPr="000026B1" w:rsidRDefault="00940A17" w:rsidP="009448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9448F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ตรวจสอบระบบไฟฟ้ากำลังและไฟฟ้าแสงสว่าง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และดูแลและบำรุงรักษาอย่างสม่ำเสมอ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776B56" w:rsidRPr="00FF58A6" w:rsidRDefault="00776B56" w:rsidP="009448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FF58A6" w:rsidRPr="00FF58A6" w:rsidTr="009448FA">
        <w:trPr>
          <w:trHeight w:val="43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F58A6" w:rsidRPr="000026B1" w:rsidRDefault="00FF58A6" w:rsidP="009448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026B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4.5</w:t>
            </w:r>
          </w:p>
        </w:tc>
        <w:tc>
          <w:tcPr>
            <w:tcW w:w="98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FF58A6" w:rsidRPr="00FF58A6" w:rsidRDefault="00FF58A6" w:rsidP="00FF58A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  <w:r w:rsidRPr="00FF58A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  <w:cs/>
              </w:rPr>
              <w:t>งานวิศวกรรมสุขาภิบาลและสิ่งแวดล้อม</w:t>
            </w:r>
            <w:r w:rsidRPr="00FF58A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  <w:t> </w:t>
            </w:r>
          </w:p>
        </w:tc>
      </w:tr>
      <w:tr w:rsidR="00776B56" w:rsidRPr="00FF58A6" w:rsidTr="009448FA">
        <w:trPr>
          <w:trHeight w:val="1134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56" w:rsidRPr="000026B1" w:rsidRDefault="00776B56" w:rsidP="009448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026B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9448F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มีระบบน้ำดี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น้ำประปา ที่ใช้งานได้ดี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มีการเดินท่อและวางแผนผังการเดินท่อน้ำประปาอย่างเป็นระบบ และไม่รั่วซึม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หากมีข้อสงสัยให้ปรึกษาผู้เชี่ยวชาญ)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776B56" w:rsidRPr="00FF58A6" w:rsidRDefault="00776B56" w:rsidP="009448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776B56" w:rsidRPr="00FF58A6" w:rsidTr="009448FA">
        <w:trPr>
          <w:trHeight w:val="1474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56" w:rsidRPr="000026B1" w:rsidRDefault="00776B56" w:rsidP="009448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026B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8FA" w:rsidRDefault="00776B56" w:rsidP="009448F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แยกระบบน้ำทิ้งทั่วไปกับระบบน้ำทิ้งปนเปื้อนสารเคมีออกจากกัน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และมีระบบบำบัดที่เหมาะสมก่อนออกสู่รางระบายน้ำสาธารณะ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</w:p>
          <w:p w:rsidR="00776B56" w:rsidRPr="00FF58A6" w:rsidRDefault="00776B56" w:rsidP="009448F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หากมีข้อสงสัยให้ปรึกษาผู้เชี่ยวชาญ)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776B56" w:rsidRPr="00FF58A6" w:rsidRDefault="00776B56" w:rsidP="009448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776B56" w:rsidRPr="00FF58A6" w:rsidTr="009448FA">
        <w:trPr>
          <w:trHeight w:val="76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56" w:rsidRPr="000026B1" w:rsidRDefault="00776B56" w:rsidP="009448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026B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9448F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ตรวจสอบระบบสุขาภิบาล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และมีการดูแลและบำรุงรักษาอย่างสม่ำเสมอ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776B56" w:rsidRPr="00FF58A6" w:rsidRDefault="00776B56" w:rsidP="009448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FF58A6" w:rsidRPr="00FF58A6" w:rsidTr="009448FA">
        <w:trPr>
          <w:trHeight w:val="43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F58A6" w:rsidRPr="000026B1" w:rsidRDefault="00FF58A6" w:rsidP="009448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026B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4.6</w:t>
            </w:r>
          </w:p>
        </w:tc>
        <w:tc>
          <w:tcPr>
            <w:tcW w:w="98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FF58A6" w:rsidRPr="00FF58A6" w:rsidRDefault="00FF58A6" w:rsidP="00FF58A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  <w:r w:rsidRPr="00FF58A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  <w:cs/>
              </w:rPr>
              <w:t>งานวิศวกรรมระบบระบายอากาศและปรับอากาศ</w:t>
            </w:r>
          </w:p>
        </w:tc>
      </w:tr>
      <w:tr w:rsidR="00776B56" w:rsidRPr="00FF58A6" w:rsidTr="009448FA">
        <w:trPr>
          <w:trHeight w:val="1134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56" w:rsidRPr="000026B1" w:rsidRDefault="00776B56" w:rsidP="009448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026B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9448F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มีระบบระบายอากาศที่เหมาะสมกับการทำงานและสภาพแวดล้อมของห้องปฏิบัติการ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หากมีข้อสงสัยให้ปรึกษาผู้เชี่ยวชาญ)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776B56" w:rsidRPr="00FF58A6" w:rsidRDefault="00776B56" w:rsidP="009448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776B56" w:rsidRPr="00FF58A6" w:rsidTr="009448FA">
        <w:trPr>
          <w:trHeight w:val="1077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56" w:rsidRPr="000026B1" w:rsidRDefault="00776B56" w:rsidP="009448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026B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9448F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ติดตั้งระบบปรับอากาศในตำแหน่งและปริมาณที่เหมาะสมกับการทำงานและสภาพแวดล้อมของห้องปฏิบัติการ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หากมีข้อสงสัยให้ปรึกษาผู้เชี่ยวชาญ)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776B56" w:rsidRPr="00FF58A6" w:rsidRDefault="00776B56" w:rsidP="009448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776B56" w:rsidRPr="00FF58A6" w:rsidTr="009448FA">
        <w:trPr>
          <w:trHeight w:val="737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56" w:rsidRPr="000026B1" w:rsidRDefault="00940A17" w:rsidP="009448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9448F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ตรวจสอบระบบระบายอากาศและระบบปรับอากาศ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และมีการดูแลและบำรุงรักษาอย่างสม่ำเสมอ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FF58A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776B56" w:rsidRPr="00FF58A6" w:rsidRDefault="00776B56" w:rsidP="009448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</w:tbl>
    <w:p w:rsidR="00FF58A6" w:rsidRDefault="00FF58A6"/>
    <w:tbl>
      <w:tblPr>
        <w:tblW w:w="10320" w:type="dxa"/>
        <w:tblLook w:val="04A0" w:firstRow="1" w:lastRow="0" w:firstColumn="1" w:lastColumn="0" w:noHBand="0" w:noVBand="1"/>
      </w:tblPr>
      <w:tblGrid>
        <w:gridCol w:w="476"/>
        <w:gridCol w:w="4317"/>
        <w:gridCol w:w="503"/>
        <w:gridCol w:w="454"/>
        <w:gridCol w:w="528"/>
        <w:gridCol w:w="2486"/>
        <w:gridCol w:w="778"/>
        <w:gridCol w:w="778"/>
      </w:tblGrid>
      <w:tr w:rsidR="00FF58A6" w:rsidRPr="00FF58A6" w:rsidTr="00FF58A6">
        <w:trPr>
          <w:trHeight w:val="435"/>
          <w:tblHeader/>
        </w:trPr>
        <w:tc>
          <w:tcPr>
            <w:tcW w:w="47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F58A6" w:rsidRPr="00FF58A6" w:rsidRDefault="00940A17" w:rsidP="00FF58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93A3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lastRenderedPageBreak/>
              <w:t>หัวข้อ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28"/>
                <w:cs/>
              </w:rPr>
              <w:t xml:space="preserve">ตามมาตรฐาน </w:t>
            </w:r>
            <w:proofErr w:type="spellStart"/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ESPReL</w:t>
            </w:r>
            <w:proofErr w:type="spellEnd"/>
          </w:p>
        </w:tc>
        <w:tc>
          <w:tcPr>
            <w:tcW w:w="1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FF58A6" w:rsidRPr="00FF58A6" w:rsidRDefault="00FF58A6" w:rsidP="00FF58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ผลการประเมิน</w:t>
            </w:r>
          </w:p>
        </w:tc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F58A6" w:rsidRPr="00FF58A6" w:rsidRDefault="00FF58A6" w:rsidP="00FF58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หลักฐาน/การดำเนินการ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F58A6" w:rsidRPr="00FF58A6" w:rsidRDefault="00FF58A6" w:rsidP="00FF58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คะแนน</w:t>
            </w:r>
          </w:p>
        </w:tc>
      </w:tr>
      <w:tr w:rsidR="00FF58A6" w:rsidRPr="00FF58A6" w:rsidTr="00FF58A6">
        <w:trPr>
          <w:trHeight w:val="870"/>
          <w:tblHeader/>
        </w:trPr>
        <w:tc>
          <w:tcPr>
            <w:tcW w:w="47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8A6" w:rsidRPr="00FF58A6" w:rsidRDefault="00FF58A6" w:rsidP="00FF58A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8A6" w:rsidRPr="00FF58A6" w:rsidRDefault="00FF58A6" w:rsidP="00FF58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Yes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8A6" w:rsidRPr="00FF58A6" w:rsidRDefault="00FF58A6" w:rsidP="00FF58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NC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8A6" w:rsidRPr="00FF58A6" w:rsidRDefault="00FF58A6" w:rsidP="00FF58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N/A</w:t>
            </w:r>
          </w:p>
        </w:tc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8A6" w:rsidRPr="00FF58A6" w:rsidRDefault="00FF58A6" w:rsidP="00FF58A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8A6" w:rsidRPr="00FF58A6" w:rsidRDefault="00FF58A6" w:rsidP="00FF58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คะแนนที่ได้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F58A6" w:rsidRPr="00FF58A6" w:rsidRDefault="00FF58A6" w:rsidP="00FF58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คะแนนเต็ม</w:t>
            </w:r>
          </w:p>
        </w:tc>
      </w:tr>
      <w:tr w:rsidR="00FF58A6" w:rsidRPr="00FF58A6" w:rsidTr="009448FA">
        <w:trPr>
          <w:trHeight w:val="43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F58A6" w:rsidRPr="000026B1" w:rsidRDefault="00FF58A6" w:rsidP="009448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026B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4.7</w:t>
            </w:r>
          </w:p>
        </w:tc>
        <w:tc>
          <w:tcPr>
            <w:tcW w:w="98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FF58A6" w:rsidRPr="00FF58A6" w:rsidRDefault="00FF58A6" w:rsidP="00FF58A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  <w:r w:rsidRPr="00FF58A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  <w:cs/>
              </w:rPr>
              <w:t>งานระบบฉุกเฉินและระบบติดต่อสื่อสาร</w:t>
            </w:r>
            <w:r w:rsidRPr="00FF58A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  <w:t> </w:t>
            </w:r>
          </w:p>
        </w:tc>
      </w:tr>
      <w:tr w:rsidR="00FF58A6" w:rsidRPr="00FF58A6" w:rsidTr="009448FA">
        <w:trPr>
          <w:trHeight w:val="81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8A6" w:rsidRPr="000026B1" w:rsidRDefault="00FF58A6" w:rsidP="009448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026B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8A6" w:rsidRPr="00FF58A6" w:rsidRDefault="00FF58A6" w:rsidP="0069288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มีระบบแจ้งเหตุเพลิงไหม้ด้วยมือ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(manual fire alarm system)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8A6" w:rsidRPr="00FF58A6" w:rsidRDefault="00FF58A6" w:rsidP="00FF58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8A6" w:rsidRPr="00FF58A6" w:rsidRDefault="00FF58A6" w:rsidP="00FF58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8A6" w:rsidRPr="00FF58A6" w:rsidRDefault="00FF58A6" w:rsidP="00FF58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8A6" w:rsidRPr="00FF58A6" w:rsidRDefault="00FF58A6" w:rsidP="00FF58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8A6" w:rsidRPr="00FF58A6" w:rsidRDefault="00FF58A6" w:rsidP="00FF58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F58A6" w:rsidRPr="00FF58A6" w:rsidRDefault="00776B56" w:rsidP="009448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FF58A6" w:rsidRPr="00FF58A6" w:rsidTr="009448FA">
        <w:trPr>
          <w:trHeight w:val="67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8A6" w:rsidRPr="000026B1" w:rsidRDefault="00940A17" w:rsidP="009448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8A6" w:rsidRPr="00940A17" w:rsidRDefault="00FF58A6" w:rsidP="00FF58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4"/>
                <w:sz w:val="28"/>
              </w:rPr>
            </w:pPr>
            <w:r w:rsidRPr="00940A17">
              <w:rPr>
                <w:rFonts w:ascii="TH SarabunPSK" w:eastAsia="Times New Roman" w:hAnsi="TH SarabunPSK" w:cs="TH SarabunPSK"/>
                <w:color w:val="000000"/>
                <w:spacing w:val="4"/>
                <w:sz w:val="28"/>
                <w:cs/>
              </w:rPr>
              <w:t>มีทางหนีไฟและป้ายบอกทางหนีไฟตามมาตรฐาน</w:t>
            </w:r>
            <w:r w:rsidRPr="00940A17">
              <w:rPr>
                <w:rFonts w:ascii="TH SarabunPSK" w:eastAsia="Times New Roman" w:hAnsi="TH SarabunPSK" w:cs="TH SarabunPSK"/>
                <w:color w:val="000000"/>
                <w:spacing w:val="4"/>
                <w:sz w:val="28"/>
              </w:rPr>
              <w:t xml:space="preserve"> </w:t>
            </w:r>
            <w:r w:rsidR="009448FA" w:rsidRPr="00940A17">
              <w:rPr>
                <w:rFonts w:ascii="TH SarabunPSK" w:eastAsia="Times New Roman" w:hAnsi="TH SarabunPSK" w:cs="TH SarabunPSK"/>
                <w:color w:val="000000"/>
                <w:spacing w:val="4"/>
                <w:sz w:val="28"/>
                <w:cs/>
              </w:rPr>
              <w:br/>
            </w:r>
            <w:r w:rsidRPr="00940A17">
              <w:rPr>
                <w:rFonts w:ascii="TH SarabunPSK" w:eastAsia="Times New Roman" w:hAnsi="TH SarabunPSK" w:cs="TH SarabunPSK"/>
                <w:color w:val="000000"/>
                <w:spacing w:val="4"/>
                <w:sz w:val="28"/>
              </w:rPr>
              <w:t>(</w:t>
            </w:r>
            <w:r w:rsidRPr="00940A17">
              <w:rPr>
                <w:rFonts w:ascii="TH SarabunPSK" w:eastAsia="Times New Roman" w:hAnsi="TH SarabunPSK" w:cs="TH SarabunPSK"/>
                <w:color w:val="000000"/>
                <w:spacing w:val="4"/>
                <w:sz w:val="28"/>
                <w:cs/>
              </w:rPr>
              <w:t>หากมีข้อสงสัยให้ปรึกษาผู้เชี่ยวชาญ)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8A6" w:rsidRPr="00FF58A6" w:rsidRDefault="00FF58A6" w:rsidP="00FF58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8A6" w:rsidRPr="00FF58A6" w:rsidRDefault="00FF58A6" w:rsidP="00FF58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8A6" w:rsidRPr="00FF58A6" w:rsidRDefault="00FF58A6" w:rsidP="00FF58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8A6" w:rsidRPr="00FF58A6" w:rsidRDefault="00FF58A6" w:rsidP="00FF58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8A6" w:rsidRPr="00FF58A6" w:rsidRDefault="00FF58A6" w:rsidP="00FF58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FF58A6" w:rsidRPr="00FF58A6" w:rsidRDefault="00776B56" w:rsidP="009448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FF58A6" w:rsidRPr="00FF58A6" w:rsidTr="009448FA">
        <w:trPr>
          <w:trHeight w:val="46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8A6" w:rsidRPr="000026B1" w:rsidRDefault="00940A17" w:rsidP="009448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8A6" w:rsidRPr="00FF58A6" w:rsidRDefault="00FF58A6" w:rsidP="00FF58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มีเครื่องดับเพลิงแบบเคลื่อนที่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8A6" w:rsidRPr="00FF58A6" w:rsidRDefault="00FF58A6" w:rsidP="00FF58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8A6" w:rsidRPr="00FF58A6" w:rsidRDefault="00FF58A6" w:rsidP="00FF58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8A6" w:rsidRPr="00FF58A6" w:rsidRDefault="00FF58A6" w:rsidP="00FF58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8A6" w:rsidRPr="00FF58A6" w:rsidRDefault="00FF58A6" w:rsidP="00FF58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8A6" w:rsidRPr="00FF58A6" w:rsidRDefault="00FF58A6" w:rsidP="00FF58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FF58A6" w:rsidRPr="00FF58A6" w:rsidRDefault="00776B56" w:rsidP="009448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FF58A6" w:rsidRPr="00FF58A6" w:rsidTr="009448FA">
        <w:trPr>
          <w:trHeight w:val="46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8A6" w:rsidRPr="000026B1" w:rsidRDefault="00940A17" w:rsidP="009448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8A6" w:rsidRPr="00FF58A6" w:rsidRDefault="00FF58A6" w:rsidP="00FF58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มีระบบดับเพลิงด้วยน้ำชนิดมีตู้สายฉีดน้ำดับเพลิง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8A6" w:rsidRPr="00FF58A6" w:rsidRDefault="00FF58A6" w:rsidP="00FF58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8A6" w:rsidRPr="00FF58A6" w:rsidRDefault="00FF58A6" w:rsidP="00FF58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8A6" w:rsidRPr="00FF58A6" w:rsidRDefault="00FF58A6" w:rsidP="00FF58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8A6" w:rsidRPr="00FF58A6" w:rsidRDefault="00FF58A6" w:rsidP="00FF58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8A6" w:rsidRPr="00FF58A6" w:rsidRDefault="00FF58A6" w:rsidP="00FF58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FF58A6" w:rsidRPr="00FF58A6" w:rsidRDefault="00776B56" w:rsidP="009448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FF58A6" w:rsidRPr="00FF58A6" w:rsidTr="009448FA">
        <w:trPr>
          <w:trHeight w:val="1238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8A6" w:rsidRPr="000026B1" w:rsidRDefault="00940A17" w:rsidP="009448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8A6" w:rsidRPr="00FF58A6" w:rsidRDefault="00FF58A6" w:rsidP="009448F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มีระบบติดต่อสื่อสารของห้องปฏิบัติการในกรณีฉุกเฉิน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เช่น โทรศัพท์สำนักงาน โทรศัพท์เคลื่อนที่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หรือระบบอินเตอร์เน็ตและระบบไร้สายอื่น</w:t>
            </w:r>
            <w:r w:rsidR="009448F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ๆ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8A6" w:rsidRPr="00FF58A6" w:rsidRDefault="00FF58A6" w:rsidP="00FF58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8A6" w:rsidRPr="00FF58A6" w:rsidRDefault="00FF58A6" w:rsidP="00FF58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8A6" w:rsidRPr="00FF58A6" w:rsidRDefault="00FF58A6" w:rsidP="00FF58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8A6" w:rsidRPr="00FF58A6" w:rsidRDefault="00FF58A6" w:rsidP="00FF58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8A6" w:rsidRPr="00FF58A6" w:rsidRDefault="00FF58A6" w:rsidP="00FF58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FF58A6" w:rsidRPr="00FF58A6" w:rsidRDefault="00776B56" w:rsidP="009448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FF58A6" w:rsidRPr="00FF58A6" w:rsidTr="009448FA">
        <w:trPr>
          <w:trHeight w:val="87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8A6" w:rsidRPr="000026B1" w:rsidRDefault="00940A17" w:rsidP="009448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8A6" w:rsidRPr="00FF58A6" w:rsidRDefault="00FF58A6" w:rsidP="009448F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ตรวจสอบระบบฉุกเฉินและระบบติดต่อสื่อสาร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และมีการดูแลและบำรุงรักษาอย่างสม่ำเสมอ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8A6" w:rsidRPr="00FF58A6" w:rsidRDefault="00FF58A6" w:rsidP="00FF58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8A6" w:rsidRPr="00FF58A6" w:rsidRDefault="00FF58A6" w:rsidP="00FF58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8A6" w:rsidRPr="00FF58A6" w:rsidRDefault="00FF58A6" w:rsidP="00FF58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8A6" w:rsidRPr="00FF58A6" w:rsidRDefault="00FF58A6" w:rsidP="00FF58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8A6" w:rsidRPr="00FF58A6" w:rsidRDefault="00FF58A6" w:rsidP="00FF58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FF58A6" w:rsidRPr="00FF58A6" w:rsidRDefault="00776B56" w:rsidP="009448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FF58A6" w:rsidRPr="00FF58A6" w:rsidTr="009448FA">
        <w:trPr>
          <w:trHeight w:val="1806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8A6" w:rsidRPr="000026B1" w:rsidRDefault="00940A17" w:rsidP="009448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8A6" w:rsidRPr="00FF58A6" w:rsidRDefault="00FF58A6" w:rsidP="009448F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แสดงป้ายข้อมูลที่เป็นตัวอักษร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เช่น ชื่อห้องปฏิบัติการ ผู้ดูแลห้องปฏิบัติการ และข้อมูลจำเพาะอื่น</w:t>
            </w:r>
            <w:r w:rsidR="009448F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ๆ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ของห้องปฏิบัติการ รวมถึงสัญลักษณ์หรือเครื่องหมายสากลแสดงถึงอันตราย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หรือเครื่องหมายที่เกี่ยวข้องตามที่กฎหมายกำหนด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8A6" w:rsidRPr="00FF58A6" w:rsidRDefault="00FF58A6" w:rsidP="00FF58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8A6" w:rsidRPr="00FF58A6" w:rsidRDefault="00FF58A6" w:rsidP="00FF58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8A6" w:rsidRPr="00FF58A6" w:rsidRDefault="00FF58A6" w:rsidP="00FF58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8A6" w:rsidRPr="00FF58A6" w:rsidRDefault="00FF58A6" w:rsidP="00FF58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8A6" w:rsidRPr="00FF58A6" w:rsidRDefault="00FF58A6" w:rsidP="00FF58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FF58A6" w:rsidRPr="00FF58A6" w:rsidRDefault="00776B56" w:rsidP="009448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FF58A6" w:rsidRPr="00FF58A6" w:rsidTr="00FF58A6">
        <w:trPr>
          <w:trHeight w:val="435"/>
        </w:trPr>
        <w:tc>
          <w:tcPr>
            <w:tcW w:w="4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8A6" w:rsidRPr="00FF58A6" w:rsidRDefault="00FF58A6" w:rsidP="00FF58A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รวม 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39 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ข้อ (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39 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ข้อย่อย)</w:t>
            </w: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77777"/>
            <w:vAlign w:val="center"/>
            <w:hideMark/>
          </w:tcPr>
          <w:p w:rsidR="00FF58A6" w:rsidRPr="00FF58A6" w:rsidRDefault="00FF58A6" w:rsidP="00FF58A6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FF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77777"/>
            <w:vAlign w:val="center"/>
            <w:hideMark/>
          </w:tcPr>
          <w:p w:rsidR="00FF58A6" w:rsidRPr="00FF58A6" w:rsidRDefault="00FF58A6" w:rsidP="00FF58A6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FF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77777"/>
            <w:vAlign w:val="center"/>
            <w:hideMark/>
          </w:tcPr>
          <w:p w:rsidR="00FF58A6" w:rsidRPr="00FF58A6" w:rsidRDefault="00FF58A6" w:rsidP="00FF58A6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FF0000"/>
                <w:sz w:val="28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77777"/>
            <w:vAlign w:val="center"/>
            <w:hideMark/>
          </w:tcPr>
          <w:p w:rsidR="00FF58A6" w:rsidRPr="00FF58A6" w:rsidRDefault="00FF58A6" w:rsidP="00FF58A6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FF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8A6" w:rsidRPr="00FF58A6" w:rsidRDefault="00FF58A6" w:rsidP="00FF58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F58A6" w:rsidRPr="00FF58A6" w:rsidRDefault="00776B56" w:rsidP="00FF58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78</w:t>
            </w:r>
          </w:p>
        </w:tc>
      </w:tr>
      <w:tr w:rsidR="00FF58A6" w:rsidRPr="00FF58A6" w:rsidTr="00FF58A6">
        <w:trPr>
          <w:trHeight w:val="435"/>
        </w:trPr>
        <w:tc>
          <w:tcPr>
            <w:tcW w:w="4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8A6" w:rsidRPr="00FF58A6" w:rsidRDefault="00FF58A6" w:rsidP="00FF58A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คิดเป็นเปอร์เซ็นต์ (%)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77777"/>
            <w:vAlign w:val="center"/>
            <w:hideMark/>
          </w:tcPr>
          <w:p w:rsidR="00FF58A6" w:rsidRPr="00FF58A6" w:rsidRDefault="00FF58A6" w:rsidP="00FF58A6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FF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77777"/>
            <w:vAlign w:val="center"/>
            <w:hideMark/>
          </w:tcPr>
          <w:p w:rsidR="00FF58A6" w:rsidRPr="00FF58A6" w:rsidRDefault="00FF58A6" w:rsidP="00FF58A6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FF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77777"/>
            <w:vAlign w:val="center"/>
            <w:hideMark/>
          </w:tcPr>
          <w:p w:rsidR="00FF58A6" w:rsidRPr="00FF58A6" w:rsidRDefault="00FF58A6" w:rsidP="00FF58A6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FF0000"/>
                <w:sz w:val="28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77777"/>
            <w:vAlign w:val="center"/>
            <w:hideMark/>
          </w:tcPr>
          <w:p w:rsidR="00FF58A6" w:rsidRPr="00FF58A6" w:rsidRDefault="00FF58A6" w:rsidP="00FF58A6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FF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8A6" w:rsidRPr="00FF58A6" w:rsidRDefault="00FF58A6" w:rsidP="00FF58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F58A6" w:rsidRPr="00FF58A6" w:rsidRDefault="00FF58A6" w:rsidP="00FF58A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F58A6">
              <w:rPr>
                <w:rFonts w:ascii="TH SarabunPSK" w:eastAsia="Times New Roman" w:hAnsi="TH SarabunPSK" w:cs="TH SarabunPSK"/>
                <w:color w:val="000000"/>
                <w:sz w:val="28"/>
              </w:rPr>
              <w:t>100</w:t>
            </w:r>
          </w:p>
        </w:tc>
      </w:tr>
    </w:tbl>
    <w:p w:rsidR="00776B56" w:rsidRDefault="00776B56" w:rsidP="00D93A33">
      <w:pPr>
        <w:spacing w:after="0" w:line="240" w:lineRule="auto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/>
          <w:sz w:val="28"/>
          <w:cs/>
        </w:rPr>
        <w:br w:type="page"/>
      </w:r>
    </w:p>
    <w:p w:rsidR="00EB30DD" w:rsidRDefault="00C929A2" w:rsidP="00EB30DD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40"/>
        </w:rPr>
      </w:pPr>
      <w:r w:rsidRPr="00D93A33">
        <w:rPr>
          <w:rFonts w:ascii="TH Sarabun New" w:hAnsi="TH Sarabun New" w:cs="TH Sarabun New"/>
          <w:b/>
          <w:bCs/>
          <w:noProof/>
          <w:sz w:val="36"/>
          <w:szCs w:val="44"/>
        </w:rPr>
        <w:lastRenderedPageBreak/>
        <w:drawing>
          <wp:anchor distT="0" distB="0" distL="114300" distR="114300" simplePos="0" relativeHeight="251692032" behindDoc="1" locked="0" layoutInCell="1" allowOverlap="1" wp14:anchorId="7C0B7B0F" wp14:editId="5F7CF073">
            <wp:simplePos x="0" y="0"/>
            <wp:positionH relativeFrom="column">
              <wp:posOffset>-228600</wp:posOffset>
            </wp:positionH>
            <wp:positionV relativeFrom="paragraph">
              <wp:posOffset>-296862</wp:posOffset>
            </wp:positionV>
            <wp:extent cx="1317631" cy="93107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วช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631" cy="931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B30DD" w:rsidRPr="00782EE7" w:rsidRDefault="00EB30DD" w:rsidP="00EB30DD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40"/>
          <w:cs/>
        </w:rPr>
      </w:pPr>
      <w:r w:rsidRPr="00782EE7">
        <w:rPr>
          <w:rFonts w:ascii="TH Sarabun New" w:hAnsi="TH Sarabun New" w:cs="TH Sarabun New"/>
          <w:b/>
          <w:bCs/>
          <w:sz w:val="32"/>
          <w:szCs w:val="40"/>
          <w:cs/>
        </w:rPr>
        <w:t xml:space="preserve">แบบตรวจประเมินห้องปฏิบัติการในรูปแบบ </w:t>
      </w:r>
      <w:r w:rsidRPr="00782EE7">
        <w:rPr>
          <w:rFonts w:ascii="TH Sarabun New" w:hAnsi="TH Sarabun New" w:cs="TH Sarabun New"/>
          <w:b/>
          <w:bCs/>
          <w:sz w:val="40"/>
          <w:szCs w:val="48"/>
        </w:rPr>
        <w:t>peer evaluation</w:t>
      </w:r>
    </w:p>
    <w:p w:rsidR="00EB30DD" w:rsidRPr="00782EE7" w:rsidRDefault="00EB30DD" w:rsidP="00EB30DD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  <w:cs/>
        </w:rPr>
      </w:pPr>
      <w:r w:rsidRPr="00782EE7">
        <w:rPr>
          <w:rFonts w:ascii="TH Sarabun New" w:hAnsi="TH Sarabun New" w:cs="TH Sarabun New" w:hint="cs"/>
          <w:b/>
          <w:bCs/>
          <w:sz w:val="40"/>
          <w:szCs w:val="40"/>
          <w:cs/>
        </w:rPr>
        <w:t>(</w:t>
      </w:r>
      <w:r w:rsidRPr="00782EE7">
        <w:rPr>
          <w:rFonts w:ascii="TH Sarabun New" w:hAnsi="TH Sarabun New" w:cs="TH Sarabun New"/>
          <w:b/>
          <w:bCs/>
          <w:sz w:val="40"/>
          <w:szCs w:val="40"/>
        </w:rPr>
        <w:t>Peer Audit Checklist</w:t>
      </w:r>
      <w:r w:rsidRPr="00782EE7">
        <w:rPr>
          <w:rFonts w:ascii="TH Sarabun New" w:hAnsi="TH Sarabun New" w:cs="TH Sarabun New" w:hint="cs"/>
          <w:b/>
          <w:bCs/>
          <w:sz w:val="40"/>
          <w:szCs w:val="40"/>
          <w:cs/>
        </w:rPr>
        <w:t>)</w:t>
      </w:r>
    </w:p>
    <w:p w:rsidR="00776B56" w:rsidRPr="00D93A33" w:rsidRDefault="00776B56" w:rsidP="00EB30DD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D93A33">
        <w:rPr>
          <w:rFonts w:ascii="TH Sarabun New" w:hAnsi="TH Sarabun New" w:cs="TH Sarabun New"/>
          <w:b/>
          <w:bCs/>
          <w:sz w:val="32"/>
          <w:szCs w:val="32"/>
          <w:cs/>
        </w:rPr>
        <w:t>องค์ประกอบที่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5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ระบบการป้องกันและแก้ไขภัยอันตราย</w:t>
      </w:r>
    </w:p>
    <w:p w:rsidR="00776B56" w:rsidRPr="00D93A33" w:rsidRDefault="00776B56" w:rsidP="00776B56">
      <w:pPr>
        <w:spacing w:after="0" w:line="240" w:lineRule="auto"/>
        <w:rPr>
          <w:rFonts w:ascii="TH Sarabun New" w:hAnsi="TH Sarabun New" w:cs="TH Sarabun New"/>
          <w:sz w:val="28"/>
        </w:rPr>
      </w:pPr>
      <w:r w:rsidRPr="00D93A33">
        <w:rPr>
          <w:rFonts w:ascii="TH Sarabun New" w:hAnsi="TH Sarabun New" w:cs="TH Sarabun New"/>
          <w:sz w:val="28"/>
          <w:cs/>
        </w:rPr>
        <w:t>คณะกรรมการพิจารณาตามรายละเอียด แล้วใส่</w:t>
      </w:r>
      <w:r w:rsidRPr="00D93A33">
        <w:rPr>
          <w:rFonts w:ascii="TH Sarabun New" w:hAnsi="TH Sarabun New" w:cs="TH Sarabun New"/>
          <w:sz w:val="28"/>
        </w:rPr>
        <w:t xml:space="preserve"> </w:t>
      </w:r>
      <w:r w:rsidRPr="00D93A33">
        <w:rPr>
          <w:rFonts w:ascii="Lucida Handwriting" w:hAnsi="Lucida Handwriting" w:cs="TH Sarabun New"/>
          <w:sz w:val="28"/>
        </w:rPr>
        <w:t>√</w:t>
      </w:r>
      <w:r w:rsidRPr="00D93A33">
        <w:rPr>
          <w:rFonts w:ascii="TH Sarabun New" w:hAnsi="TH Sarabun New" w:cs="TH Sarabun New"/>
          <w:sz w:val="28"/>
        </w:rPr>
        <w:t xml:space="preserve"> </w:t>
      </w:r>
      <w:r w:rsidRPr="00D93A33">
        <w:rPr>
          <w:rFonts w:ascii="TH Sarabun New" w:hAnsi="TH Sarabun New" w:cs="TH Sarabun New"/>
          <w:sz w:val="28"/>
          <w:cs/>
        </w:rPr>
        <w:t xml:space="preserve">ลงในช่องดังนี้ </w:t>
      </w:r>
      <w:r w:rsidRPr="00D93A33">
        <w:rPr>
          <w:rFonts w:ascii="TH Sarabun New" w:hAnsi="TH Sarabun New" w:cs="TH Sarabun New"/>
          <w:sz w:val="28"/>
        </w:rPr>
        <w:t xml:space="preserve">Yes = </w:t>
      </w:r>
      <w:r w:rsidRPr="00D93A33">
        <w:rPr>
          <w:rFonts w:ascii="TH Sarabun New" w:hAnsi="TH Sarabun New" w:cs="TH Sarabun New"/>
          <w:sz w:val="28"/>
          <w:cs/>
        </w:rPr>
        <w:t xml:space="preserve">สอดคล้อง </w:t>
      </w:r>
      <w:r w:rsidRPr="00D93A33">
        <w:rPr>
          <w:rFonts w:ascii="TH Sarabun New" w:hAnsi="TH Sarabun New" w:cs="TH Sarabun New"/>
          <w:sz w:val="28"/>
        </w:rPr>
        <w:t xml:space="preserve">NC = </w:t>
      </w:r>
      <w:r w:rsidRPr="00D93A33">
        <w:rPr>
          <w:rFonts w:ascii="TH Sarabun New" w:hAnsi="TH Sarabun New" w:cs="TH Sarabun New"/>
          <w:sz w:val="28"/>
          <w:cs/>
        </w:rPr>
        <w:t xml:space="preserve">ไม่สอดคล้อง </w:t>
      </w:r>
      <w:r w:rsidRPr="00D93A33">
        <w:rPr>
          <w:rFonts w:ascii="TH Sarabun New" w:hAnsi="TH Sarabun New" w:cs="TH Sarabun New"/>
          <w:sz w:val="28"/>
        </w:rPr>
        <w:t xml:space="preserve">N/A </w:t>
      </w:r>
      <w:r w:rsidRPr="00D93A33">
        <w:rPr>
          <w:rFonts w:ascii="TH Sarabun New" w:hAnsi="TH Sarabun New" w:cs="TH Sarabun New"/>
          <w:sz w:val="28"/>
          <w:cs/>
        </w:rPr>
        <w:t>ไม่เกี่ยวข้อง และใส่รายละเอียดในช่อง หลักฐาน/การดำเนินงาน หากมีเอกสารหรือการดำเนินการที่เกี่ยวข้องเพิ่มเติม</w:t>
      </w:r>
    </w:p>
    <w:tbl>
      <w:tblPr>
        <w:tblW w:w="10320" w:type="dxa"/>
        <w:tblLook w:val="04A0" w:firstRow="1" w:lastRow="0" w:firstColumn="1" w:lastColumn="0" w:noHBand="0" w:noVBand="1"/>
      </w:tblPr>
      <w:tblGrid>
        <w:gridCol w:w="630"/>
        <w:gridCol w:w="4449"/>
        <w:gridCol w:w="503"/>
        <w:gridCol w:w="454"/>
        <w:gridCol w:w="528"/>
        <w:gridCol w:w="2200"/>
        <w:gridCol w:w="778"/>
        <w:gridCol w:w="778"/>
      </w:tblGrid>
      <w:tr w:rsidR="00776B56" w:rsidRPr="00776B56" w:rsidTr="006C34A2">
        <w:trPr>
          <w:trHeight w:val="435"/>
          <w:tblHeader/>
        </w:trPr>
        <w:tc>
          <w:tcPr>
            <w:tcW w:w="5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76B56" w:rsidRPr="00776B56" w:rsidRDefault="00940A17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93A3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หัวข้อ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28"/>
                <w:cs/>
              </w:rPr>
              <w:t xml:space="preserve">ตามมาตรฐาน </w:t>
            </w:r>
            <w:proofErr w:type="spellStart"/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ESPReL</w:t>
            </w:r>
            <w:proofErr w:type="spellEnd"/>
          </w:p>
        </w:tc>
        <w:tc>
          <w:tcPr>
            <w:tcW w:w="1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ผลการประเมิน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หลักฐาน/การดำเนินการ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คะแนน</w:t>
            </w:r>
          </w:p>
        </w:tc>
      </w:tr>
      <w:tr w:rsidR="00776B56" w:rsidRPr="00776B56" w:rsidTr="006C34A2">
        <w:trPr>
          <w:trHeight w:val="870"/>
          <w:tblHeader/>
        </w:trPr>
        <w:tc>
          <w:tcPr>
            <w:tcW w:w="50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Yes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NC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N/A</w:t>
            </w: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คะแนนที่ได้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คะแนนเต็ม</w:t>
            </w:r>
          </w:p>
        </w:tc>
      </w:tr>
      <w:tr w:rsidR="00776B56" w:rsidRPr="00776B56" w:rsidTr="006C34A2">
        <w:trPr>
          <w:trHeight w:val="43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76B56" w:rsidRPr="000026B1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026B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5.1</w:t>
            </w:r>
          </w:p>
        </w:tc>
        <w:tc>
          <w:tcPr>
            <w:tcW w:w="96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  <w:r w:rsidRPr="00776B5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  <w:cs/>
              </w:rPr>
              <w:t>การบริหารความเสี่ยง</w:t>
            </w:r>
          </w:p>
        </w:tc>
      </w:tr>
      <w:tr w:rsidR="00776B56" w:rsidRPr="00776B56" w:rsidTr="006C34A2">
        <w:trPr>
          <w:trHeight w:val="43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76B56" w:rsidRPr="000026B1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026B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5.1.1</w:t>
            </w:r>
          </w:p>
        </w:tc>
        <w:tc>
          <w:tcPr>
            <w:tcW w:w="9690" w:type="dxa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  <w:r w:rsidRPr="00776B5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  <w:cs/>
              </w:rPr>
              <w:t>การระบุอันตราย</w:t>
            </w:r>
            <w:r w:rsidRPr="00776B5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  <w:t xml:space="preserve"> (Hazard identification)</w:t>
            </w:r>
          </w:p>
        </w:tc>
      </w:tr>
      <w:tr w:rsidR="00776B56" w:rsidRPr="00776B56" w:rsidTr="006C34A2">
        <w:trPr>
          <w:trHeight w:val="76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56" w:rsidRPr="000026B1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026B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69288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สำรวจความเป็นอันตรายจากปัจจัยสารเคมี/วัสดุที่ใช้</w:t>
            </w: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br/>
            </w: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อย่างเป็นรูปธรรม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776B56" w:rsidRPr="00776B5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776B56" w:rsidRPr="00776B56" w:rsidTr="006C34A2">
        <w:trPr>
          <w:trHeight w:val="43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76B56" w:rsidRPr="000026B1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026B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5.1.2</w:t>
            </w:r>
          </w:p>
        </w:tc>
        <w:tc>
          <w:tcPr>
            <w:tcW w:w="96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  <w:r w:rsidRPr="00776B5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  <w:cs/>
              </w:rPr>
              <w:t>การประเมินความเสี่ยง</w:t>
            </w:r>
            <w:r w:rsidRPr="00776B5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  <w:t xml:space="preserve"> (Risk assessment)</w:t>
            </w:r>
          </w:p>
        </w:tc>
      </w:tr>
      <w:tr w:rsidR="00776B56" w:rsidRPr="00776B56" w:rsidTr="006C34A2">
        <w:trPr>
          <w:trHeight w:val="43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56" w:rsidRPr="000026B1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026B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มีการประเมินความเสี่ยงในระดับบุคคล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776B56" w:rsidRPr="00776B5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776B56" w:rsidRPr="00776B56" w:rsidTr="006C34A2">
        <w:trPr>
          <w:trHeight w:val="435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56" w:rsidRPr="000026B1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026B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969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การประเมินความเสี่ยงครอบคลุมหัวข้อต่อไปนี้</w:t>
            </w:r>
          </w:p>
        </w:tc>
      </w:tr>
      <w:tr w:rsidR="00776B56" w:rsidRPr="00776B56" w:rsidTr="006C34A2">
        <w:trPr>
          <w:trHeight w:val="435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56" w:rsidRPr="000026B1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สารเคมีที่ใช้</w:t>
            </w: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, </w:t>
            </w: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เก็บ และทิ้ง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776B56" w:rsidRPr="00776B5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776B56" w:rsidRPr="00776B56" w:rsidTr="006C34A2">
        <w:trPr>
          <w:trHeight w:val="435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56" w:rsidRPr="000026B1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เส้นทางในการได้รับสัมผัส (</w:t>
            </w: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exposure route)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776B56" w:rsidRPr="00776B5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776B56" w:rsidRPr="00776B56" w:rsidTr="006C34A2">
        <w:trPr>
          <w:trHeight w:val="435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56" w:rsidRPr="000026B1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พื้นที่ในการทำงาน/กายภาพ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776B56" w:rsidRPr="00776B5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776B56" w:rsidRPr="00776B56" w:rsidTr="006C34A2">
        <w:trPr>
          <w:trHeight w:val="43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76B56" w:rsidRPr="000026B1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026B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5.1.3</w:t>
            </w:r>
          </w:p>
        </w:tc>
        <w:tc>
          <w:tcPr>
            <w:tcW w:w="96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  <w:r w:rsidRPr="00776B5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  <w:cs/>
              </w:rPr>
              <w:t>การจัดการความเสี่ยง</w:t>
            </w:r>
            <w:r w:rsidRPr="00776B5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  <w:t xml:space="preserve"> (Risk treatment)</w:t>
            </w:r>
          </w:p>
        </w:tc>
      </w:tr>
      <w:tr w:rsidR="00776B56" w:rsidRPr="00776B56" w:rsidTr="006C34A2">
        <w:trPr>
          <w:trHeight w:val="435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56" w:rsidRPr="000026B1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026B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969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การป้องกันความเสี่ยง ในหัวข้อต่อไปนี้</w:t>
            </w:r>
          </w:p>
        </w:tc>
      </w:tr>
      <w:tr w:rsidR="00776B56" w:rsidRPr="00776B56" w:rsidTr="006C34A2">
        <w:trPr>
          <w:trHeight w:val="435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56" w:rsidRPr="000026B1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มีพื้นที่เฉพาะ สำหรับกิจกรรมที่มีความเสี่ยงสูง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776B56" w:rsidRPr="00776B5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776B56" w:rsidRPr="00776B56" w:rsidTr="006C34A2">
        <w:trPr>
          <w:trHeight w:val="839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56" w:rsidRPr="000026B1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69288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มีการขจัดสิ่งปนเปื้อน (</w:t>
            </w: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decontamination) </w:t>
            </w: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บริเวณพื้นที่</w:t>
            </w:r>
            <w:r w:rsidR="0069288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br/>
            </w: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ที่ปฏิบัติงานภายหลังเสร็จปฏิบัติการ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776B56" w:rsidRPr="00776B5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776B56" w:rsidRPr="00776B56" w:rsidTr="006C34A2">
        <w:trPr>
          <w:trHeight w:val="435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56" w:rsidRPr="000026B1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026B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969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การลดความเสี่ยง (</w:t>
            </w: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Risk reduction) </w:t>
            </w: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ในหัวข้อต่อไปนี้</w:t>
            </w:r>
          </w:p>
        </w:tc>
      </w:tr>
      <w:tr w:rsidR="00776B56" w:rsidRPr="00776B56" w:rsidTr="006C34A2">
        <w:trPr>
          <w:trHeight w:val="644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56" w:rsidRPr="000026B1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69288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บังคับใช้ข้อกำหนด</w:t>
            </w: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และ/หรือแนวปฏิบัติด้านความปลอดภัยในห้องปฏิบัติการ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776B56" w:rsidRPr="00776B5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776B56" w:rsidRPr="00776B56" w:rsidTr="006C34A2">
        <w:trPr>
          <w:trHeight w:val="435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56" w:rsidRPr="000026B1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026B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</w:t>
            </w:r>
          </w:p>
        </w:tc>
        <w:tc>
          <w:tcPr>
            <w:tcW w:w="969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มีการสื่อสารความเสี่ยงด้วย</w:t>
            </w:r>
          </w:p>
        </w:tc>
      </w:tr>
      <w:tr w:rsidR="00776B56" w:rsidRPr="00776B56" w:rsidTr="006C34A2">
        <w:trPr>
          <w:trHeight w:val="435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56" w:rsidRPr="000026B1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การบรรยาย การแนะนำ การพูดคุย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776B56" w:rsidRPr="00776B5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776B56" w:rsidRPr="00776B56" w:rsidTr="006C34A2">
        <w:trPr>
          <w:trHeight w:val="435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56" w:rsidRPr="000026B1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ป้าย</w:t>
            </w: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, </w:t>
            </w: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สัญลักษณ์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776B56" w:rsidRPr="00776B5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776B56" w:rsidRPr="00776B56" w:rsidTr="006C34A2">
        <w:trPr>
          <w:trHeight w:val="435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56" w:rsidRPr="000026B1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เอกสารแนะนำ</w:t>
            </w: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, </w:t>
            </w: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คู่มือ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776B56" w:rsidRPr="00776B5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6C34A2" w:rsidRPr="00776B56" w:rsidTr="006C34A2">
        <w:trPr>
          <w:trHeight w:val="435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4A2" w:rsidRPr="000026B1" w:rsidRDefault="006C34A2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026B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4</w:t>
            </w:r>
          </w:p>
        </w:tc>
        <w:tc>
          <w:tcPr>
            <w:tcW w:w="96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34A2" w:rsidRPr="00776B56" w:rsidRDefault="006C34A2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การตรวจสุขภาพ</w:t>
            </w: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ผู้ปฏิบัติงานในห้องปฏิบัติการจะได้รับการตรวจสุขภาพเมื่อ</w:t>
            </w:r>
          </w:p>
        </w:tc>
      </w:tr>
      <w:tr w:rsidR="006C34A2" w:rsidRPr="00776B56" w:rsidTr="006C34A2">
        <w:trPr>
          <w:trHeight w:val="435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4A2" w:rsidRPr="00776B56" w:rsidRDefault="006C34A2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4A2" w:rsidRPr="00776B56" w:rsidRDefault="006C34A2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ถึงกำหนดการตรวจสุขภาพตามปัจจัยเสี่ยงของผู้ปฏิบัติงาน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4A2" w:rsidRPr="00776B56" w:rsidRDefault="006C34A2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4A2" w:rsidRPr="00776B56" w:rsidRDefault="006C34A2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4A2" w:rsidRPr="00776B56" w:rsidRDefault="006C34A2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4A2" w:rsidRPr="00776B56" w:rsidRDefault="006C34A2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4A2" w:rsidRPr="00776B56" w:rsidRDefault="006C34A2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6C34A2" w:rsidRPr="00776B56" w:rsidRDefault="006C34A2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776B56" w:rsidRPr="00776B56" w:rsidTr="006C34A2">
        <w:trPr>
          <w:trHeight w:val="1096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มีอาการเตือน – เมื่อพบว่า</w:t>
            </w: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ผู้ทำปฏิบัติการมีอาการผิดปกติที่เกิดขึ้นจากการทำงานกับสารเคมี วัสดุ อุปกรณ์</w:t>
            </w: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เครื่องมือในห้องปฏิบัติการ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776B56" w:rsidRPr="00776B5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776B56" w:rsidRPr="00776B56" w:rsidTr="006C34A2">
        <w:trPr>
          <w:trHeight w:val="7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69288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เผชิญกับเหตุการณ์สารเคมีหก</w:t>
            </w: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รั่วไหล ระเบิด หรือเกิดเหตุการณ์ที่ทำให้ต้องสัมผัสสารอันตราย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776B56" w:rsidRPr="00776B5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776B56" w:rsidRPr="00776B56" w:rsidTr="006C34A2">
        <w:trPr>
          <w:trHeight w:val="43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76B56" w:rsidRPr="000026B1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026B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5.1.4</w:t>
            </w:r>
          </w:p>
        </w:tc>
        <w:tc>
          <w:tcPr>
            <w:tcW w:w="96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  <w:r w:rsidRPr="00776B5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  <w:cs/>
              </w:rPr>
              <w:t>การรายงานการบริหารความเสี่ยง</w:t>
            </w:r>
          </w:p>
        </w:tc>
      </w:tr>
      <w:tr w:rsidR="00776B56" w:rsidRPr="00776B56" w:rsidTr="006C34A2">
        <w:trPr>
          <w:trHeight w:val="43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56" w:rsidRPr="000026B1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026B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มีการรายงานความเสี่ยงในระดับบุคคล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776B56" w:rsidRPr="00776B5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776B56" w:rsidRPr="00776B56" w:rsidTr="006C34A2">
        <w:trPr>
          <w:trHeight w:val="43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76B56" w:rsidRPr="000026B1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026B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5.1.5</w:t>
            </w:r>
          </w:p>
        </w:tc>
        <w:tc>
          <w:tcPr>
            <w:tcW w:w="96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  <w:r w:rsidRPr="00776B5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  <w:cs/>
              </w:rPr>
              <w:t>การใช้ประโยชน์จากรายงานการบริหารความเสี่ยง</w:t>
            </w:r>
          </w:p>
        </w:tc>
      </w:tr>
      <w:tr w:rsidR="00776B56" w:rsidRPr="00776B56" w:rsidTr="006C34A2">
        <w:trPr>
          <w:trHeight w:val="825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6B56" w:rsidRPr="000026B1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026B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69288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มีการใช้ข้อมูลจากรายงานการบริหารความเสี่ยง</w:t>
            </w: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</w:t>
            </w:r>
            <w:r w:rsidR="0069288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br/>
            </w: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การสอน แนะนำ อบรม แก่ผู้ปฏิบัติงาน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776B56" w:rsidRPr="00776B5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776B56" w:rsidRPr="00776B56" w:rsidTr="006C34A2">
        <w:trPr>
          <w:trHeight w:val="43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76B56" w:rsidRPr="000026B1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026B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5.2</w:t>
            </w:r>
          </w:p>
        </w:tc>
        <w:tc>
          <w:tcPr>
            <w:tcW w:w="96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  <w:r w:rsidRPr="00776B5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  <w:cs/>
              </w:rPr>
              <w:t>การเตรียมความพร้อม/ตอบโต้ภาวะฉุกเฉิน</w:t>
            </w:r>
          </w:p>
        </w:tc>
      </w:tr>
      <w:tr w:rsidR="00776B56" w:rsidRPr="00776B56" w:rsidTr="006C34A2">
        <w:trPr>
          <w:trHeight w:val="454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56" w:rsidRPr="000026B1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026B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969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มีอุปกรณ์ต่อไปนี้ สำหรับตอบโต้ภาวะฉุกเฉิน</w:t>
            </w: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อยู่ในบริเวณที่สามารถเข้าถึงได้โดยสะดวก</w:t>
            </w:r>
          </w:p>
        </w:tc>
      </w:tr>
      <w:tr w:rsidR="00776B56" w:rsidRPr="00776B56" w:rsidTr="006C34A2">
        <w:trPr>
          <w:trHeight w:val="454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56" w:rsidRPr="000026B1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ที่ล้างตา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776B56" w:rsidRPr="00776B5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776B56" w:rsidRPr="00776B56" w:rsidTr="006C34A2">
        <w:trPr>
          <w:trHeight w:val="454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56" w:rsidRPr="000026B1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ชุดฝักบัวฉุกเฉิน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776B56" w:rsidRPr="00776B56" w:rsidTr="006C34A2">
        <w:trPr>
          <w:trHeight w:val="454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56" w:rsidRPr="000026B1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เวชภัณฑ์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776B56" w:rsidRPr="00776B56" w:rsidTr="006C34A2">
        <w:trPr>
          <w:trHeight w:val="454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56" w:rsidRPr="000026B1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ชุดอุปกรณ์สำหรับสารเคมีหกรั่วไหล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776B56" w:rsidRPr="00776B5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776B56" w:rsidRPr="00776B56" w:rsidTr="006C34A2">
        <w:trPr>
          <w:trHeight w:val="45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0026B1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026B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มีแผนป้องกันภาวะฉุกเฉินที่เป็นรูปธรรม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776B56" w:rsidRPr="00776B5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776B56" w:rsidRPr="00776B56" w:rsidTr="006C34A2">
        <w:trPr>
          <w:trHeight w:val="45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0026B1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026B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</w:t>
            </w: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ซ้อมตอบโต้ภาวะฉุกเฉิน</w:t>
            </w: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ที่เหมาะสมกับหน่วยงาน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776B56" w:rsidRPr="00776B5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776B56" w:rsidRPr="00776B56" w:rsidTr="006C34A2">
        <w:trPr>
          <w:trHeight w:val="454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0026B1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026B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4</w:t>
            </w: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ตรวจสอบพื้นที่และสถานที่เพื่อพร้อมตอบโต้ภาวะฉุกเฉิน</w:t>
            </w: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776B56" w:rsidRPr="00776B5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776B56" w:rsidRPr="00776B56" w:rsidTr="006C34A2">
        <w:trPr>
          <w:trHeight w:val="454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56" w:rsidRPr="000026B1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026B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5</w:t>
            </w:r>
          </w:p>
        </w:tc>
        <w:tc>
          <w:tcPr>
            <w:tcW w:w="969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ตรวจสอบเครื่องมือ/อุปกรณ์พร้อมตอบโต้ภาวะฉุกเฉินต่อไปนี้</w:t>
            </w: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อย่างสม่ำเสมอ</w:t>
            </w:r>
          </w:p>
        </w:tc>
      </w:tr>
      <w:tr w:rsidR="00776B56" w:rsidRPr="00776B56" w:rsidTr="006C34A2">
        <w:trPr>
          <w:trHeight w:val="454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56" w:rsidRPr="000026B1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ทดสอบที่ล้างตา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776B56" w:rsidRPr="00776B5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776B56" w:rsidRPr="00776B56" w:rsidTr="006C34A2">
        <w:trPr>
          <w:trHeight w:val="454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56" w:rsidRPr="000026B1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ทดสอบฝักบัวฉุกเฉิน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776B56" w:rsidRPr="00776B5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776B56" w:rsidRPr="00776B56" w:rsidTr="006C34A2">
        <w:trPr>
          <w:trHeight w:val="454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56" w:rsidRPr="000026B1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ตรวจสอบและทดแทนเวชภัณฑ์สำหรับตอบโต้ภาวะฉุกเฉิน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776B56" w:rsidRPr="00776B5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776B56" w:rsidRPr="00776B56" w:rsidTr="006C34A2">
        <w:trPr>
          <w:trHeight w:val="454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56" w:rsidRPr="000026B1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ตรวจสอบชุดอุปกรณ์สำหรับสารเคมีหกรั่วไหล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776B56" w:rsidRPr="00776B5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776B56" w:rsidRPr="00776B56" w:rsidTr="006C34A2">
        <w:trPr>
          <w:trHeight w:val="454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56" w:rsidRPr="000026B1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026B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6</w:t>
            </w:r>
          </w:p>
        </w:tc>
        <w:tc>
          <w:tcPr>
            <w:tcW w:w="969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มีขั้นตอนการจัดการเบื้องต้นเพื่อตอบโต้ภาวะฉุกเฉิน</w:t>
            </w: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ที่เป็นรูปธรรมในหัวข้อต่อไปนี้</w:t>
            </w:r>
          </w:p>
        </w:tc>
      </w:tr>
      <w:tr w:rsidR="00776B56" w:rsidRPr="00776B56" w:rsidTr="006C34A2">
        <w:trPr>
          <w:trHeight w:val="454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การแจ้งเหตุภายในหน่วยงาน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776B56" w:rsidRPr="00776B5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776B56" w:rsidRPr="00776B56" w:rsidTr="006C34A2">
        <w:trPr>
          <w:trHeight w:val="454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การแจ้งเหตุภายนอกหน่วยงาน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776B56" w:rsidRPr="00776B5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776B56" w:rsidRPr="00776B56" w:rsidTr="006C34A2">
        <w:trPr>
          <w:trHeight w:val="454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การแจ้งเตือน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776B56" w:rsidRPr="00776B5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776B56" w:rsidRPr="00776B56" w:rsidTr="006C34A2">
        <w:trPr>
          <w:trHeight w:val="454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การอพยพคน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776B56" w:rsidRPr="00776B5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</w:tbl>
    <w:p w:rsidR="00776B56" w:rsidRDefault="00776B56">
      <w:pPr>
        <w:rPr>
          <w:cs/>
        </w:rPr>
      </w:pPr>
      <w:r>
        <w:rPr>
          <w:cs/>
        </w:rPr>
        <w:br w:type="page"/>
      </w:r>
    </w:p>
    <w:tbl>
      <w:tblPr>
        <w:tblW w:w="10320" w:type="dxa"/>
        <w:tblLook w:val="04A0" w:firstRow="1" w:lastRow="0" w:firstColumn="1" w:lastColumn="0" w:noHBand="0" w:noVBand="1"/>
      </w:tblPr>
      <w:tblGrid>
        <w:gridCol w:w="630"/>
        <w:gridCol w:w="4462"/>
        <w:gridCol w:w="503"/>
        <w:gridCol w:w="454"/>
        <w:gridCol w:w="528"/>
        <w:gridCol w:w="2187"/>
        <w:gridCol w:w="778"/>
        <w:gridCol w:w="778"/>
      </w:tblGrid>
      <w:tr w:rsidR="00776B56" w:rsidRPr="00776B56" w:rsidTr="00776B56">
        <w:trPr>
          <w:trHeight w:val="435"/>
          <w:tblHeader/>
        </w:trPr>
        <w:tc>
          <w:tcPr>
            <w:tcW w:w="50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76B56" w:rsidRPr="00776B56" w:rsidRDefault="00940A17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93A3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lastRenderedPageBreak/>
              <w:t>หัวข้อ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28"/>
                <w:cs/>
              </w:rPr>
              <w:t xml:space="preserve">ตามมาตรฐาน </w:t>
            </w:r>
            <w:proofErr w:type="spellStart"/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ESPReL</w:t>
            </w:r>
            <w:proofErr w:type="spellEnd"/>
          </w:p>
        </w:tc>
        <w:tc>
          <w:tcPr>
            <w:tcW w:w="1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ผลการประเมิน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หลักฐาน/การดำเนินการ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คะแนน</w:t>
            </w:r>
          </w:p>
        </w:tc>
      </w:tr>
      <w:tr w:rsidR="00776B56" w:rsidRPr="00776B56" w:rsidTr="00776B56">
        <w:trPr>
          <w:trHeight w:val="870"/>
          <w:tblHeader/>
        </w:trPr>
        <w:tc>
          <w:tcPr>
            <w:tcW w:w="50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Yes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NC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N/A</w:t>
            </w:r>
          </w:p>
        </w:tc>
        <w:tc>
          <w:tcPr>
            <w:tcW w:w="2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คะแนนที่ได้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คะแนนเต็ม</w:t>
            </w:r>
          </w:p>
        </w:tc>
      </w:tr>
      <w:tr w:rsidR="00776B56" w:rsidRPr="00776B56" w:rsidTr="00776B56">
        <w:trPr>
          <w:trHeight w:val="43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76B56" w:rsidRPr="000026B1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026B1">
              <w:rPr>
                <w:b/>
                <w:bCs/>
                <w:cs/>
              </w:rPr>
              <w:br w:type="page"/>
            </w:r>
            <w:r w:rsidRPr="000026B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5.3</w:t>
            </w:r>
          </w:p>
        </w:tc>
        <w:tc>
          <w:tcPr>
            <w:tcW w:w="97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  <w:r w:rsidRPr="00776B5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  <w:cs/>
              </w:rPr>
              <w:t>ข้อปฏิบัติเพื่อความปลอดภัยโดยทั่วไป</w:t>
            </w:r>
          </w:p>
        </w:tc>
      </w:tr>
      <w:tr w:rsidR="00776B56" w:rsidRPr="00776B56" w:rsidTr="00776B56">
        <w:trPr>
          <w:trHeight w:val="43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76B56" w:rsidRPr="000026B1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026B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5.3.1</w:t>
            </w:r>
          </w:p>
        </w:tc>
        <w:tc>
          <w:tcPr>
            <w:tcW w:w="97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  <w:r w:rsidRPr="00776B5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  <w:cs/>
              </w:rPr>
              <w:t>ความปลอดภัยส่วนบุคคล</w:t>
            </w:r>
            <w:r w:rsidRPr="00776B5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  <w:t xml:space="preserve"> (Personal safety)</w:t>
            </w:r>
          </w:p>
        </w:tc>
      </w:tr>
      <w:tr w:rsidR="00776B56" w:rsidRPr="00776B56" w:rsidTr="00776B56">
        <w:trPr>
          <w:trHeight w:val="462"/>
        </w:trPr>
        <w:tc>
          <w:tcPr>
            <w:tcW w:w="6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56" w:rsidRPr="000026B1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026B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9709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มีอุปกรณ์ป้องกันส่วนบุคคล (</w:t>
            </w: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Personal Protective </w:t>
            </w:r>
            <w:proofErr w:type="spellStart"/>
            <w:r w:rsidR="00EB30DD"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Equipment</w:t>
            </w:r>
            <w:r w:rsidR="00EB30DD">
              <w:rPr>
                <w:rFonts w:ascii="TH SarabunPSK" w:eastAsia="Times New Roman" w:hAnsi="TH SarabunPSK" w:cs="TH SarabunPSK"/>
                <w:color w:val="000000"/>
                <w:sz w:val="28"/>
              </w:rPr>
              <w:t>s</w:t>
            </w:r>
            <w:proofErr w:type="spellEnd"/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, PPE) </w:t>
            </w: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ที่เหมาะสมกับกิจกรรมในห้องปฏิบัติการ ได้แก่</w:t>
            </w:r>
          </w:p>
        </w:tc>
      </w:tr>
      <w:tr w:rsidR="00776B56" w:rsidRPr="00776B56" w:rsidTr="00776B56">
        <w:trPr>
          <w:trHeight w:val="462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56" w:rsidRPr="000026B1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อุปกรณ์ป้องกันตา (</w:t>
            </w: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eye protection)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776B56" w:rsidRPr="00776B5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776B56" w:rsidRPr="00776B56" w:rsidTr="00776B56">
        <w:trPr>
          <w:trHeight w:val="462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56" w:rsidRPr="000026B1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อุปกรณ์ป้องกันมือ (</w:t>
            </w: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hand protection)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776B56" w:rsidRPr="00776B5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776B56" w:rsidRPr="00776B56" w:rsidTr="00776B56">
        <w:trPr>
          <w:trHeight w:val="462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56" w:rsidRPr="000026B1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อุปกรณ์ป้องกันเท้า (</w:t>
            </w: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foot protection)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776B56" w:rsidRPr="00776B5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776B56" w:rsidRPr="00776B56" w:rsidTr="00776B56">
        <w:trPr>
          <w:trHeight w:val="462"/>
        </w:trPr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56" w:rsidRPr="000026B1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อุปกรณ์ป้องกันร่างกาย (</w:t>
            </w: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body protection)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776B56" w:rsidRPr="00776B5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776B56" w:rsidRPr="00776B56" w:rsidTr="00776B56">
        <w:trPr>
          <w:trHeight w:val="43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76B56" w:rsidRPr="000026B1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026B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5.3.2</w:t>
            </w:r>
          </w:p>
        </w:tc>
        <w:tc>
          <w:tcPr>
            <w:tcW w:w="97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  <w:r w:rsidRPr="00776B5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  <w:cs/>
              </w:rPr>
              <w:t>ระเบียบปฏิบัติของแต่ละห้องปฏิบัติการ</w:t>
            </w:r>
          </w:p>
        </w:tc>
      </w:tr>
      <w:tr w:rsidR="00776B56" w:rsidRPr="00776B56" w:rsidTr="00776B56">
        <w:trPr>
          <w:trHeight w:val="84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56" w:rsidRPr="000026B1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026B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69288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มีการกำหนดระเบียบ/ข้อปฏิบัติเพื่อความปลอดภัยในห้องปฏิบัติการ</w:t>
            </w: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776B56" w:rsidRPr="00776B5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776B56" w:rsidRPr="00776B56" w:rsidTr="00776B56">
        <w:trPr>
          <w:trHeight w:val="462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6B56" w:rsidRPr="000026B1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026B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9709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ผู้ปฏิบัติงานปฏิบัติตามระเบียบ/ข้อปฏิบัติที่กำหนดไว้</w:t>
            </w: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 </w:t>
            </w: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ในหัวข้อต่อไปนี้</w:t>
            </w:r>
          </w:p>
        </w:tc>
      </w:tr>
      <w:tr w:rsidR="00776B56" w:rsidRPr="00776B56" w:rsidTr="00776B56">
        <w:trPr>
          <w:trHeight w:val="870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6B56" w:rsidRPr="000026B1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026B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69288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จัดวางเครื่องมือและอุปกรณ์บนโต๊ะปฏิบัติการเป็นระเบียบและสะอาด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776B56" w:rsidRPr="00776B5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776B56" w:rsidRPr="00776B56" w:rsidTr="00776B56">
        <w:trPr>
          <w:trHeight w:val="420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6B56" w:rsidRPr="000026B1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026B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สวมเสื้อคลุมปฏิบัติการที่เหมาะสม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776B56" w:rsidRPr="00776B5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776B56" w:rsidRPr="00776B56" w:rsidTr="00776B56">
        <w:trPr>
          <w:trHeight w:val="420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6B56" w:rsidRPr="000026B1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026B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รวบผมให้เรียบร้อยขณะทำปฏิบัติการ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776B56" w:rsidRPr="00776B5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776B56" w:rsidRPr="00776B56" w:rsidTr="00776B56">
        <w:trPr>
          <w:trHeight w:val="870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6B56" w:rsidRPr="000026B1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026B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56732A" w:rsidRDefault="00776B56" w:rsidP="0069288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8"/>
                <w:sz w:val="28"/>
              </w:rPr>
            </w:pPr>
            <w:r w:rsidRPr="0056732A">
              <w:rPr>
                <w:rFonts w:ascii="TH SarabunPSK" w:eastAsia="Times New Roman" w:hAnsi="TH SarabunPSK" w:cs="TH SarabunPSK"/>
                <w:color w:val="000000"/>
                <w:spacing w:val="-8"/>
                <w:sz w:val="28"/>
                <w:cs/>
              </w:rPr>
              <w:t>สวมรองเท้าที</w:t>
            </w:r>
            <w:r w:rsidR="0056732A" w:rsidRPr="0056732A">
              <w:rPr>
                <w:rFonts w:ascii="TH SarabunPSK" w:eastAsia="Times New Roman" w:hAnsi="TH SarabunPSK" w:cs="TH SarabunPSK"/>
                <w:color w:val="000000"/>
                <w:spacing w:val="-8"/>
                <w:sz w:val="28"/>
                <w:cs/>
              </w:rPr>
              <w:t>่ปิดหน้าเท้าและส้นเท้าตลอดเวลาใน</w:t>
            </w:r>
            <w:r w:rsidRPr="0056732A">
              <w:rPr>
                <w:rFonts w:ascii="TH SarabunPSK" w:eastAsia="Times New Roman" w:hAnsi="TH SarabunPSK" w:cs="TH SarabunPSK"/>
                <w:color w:val="000000"/>
                <w:spacing w:val="-8"/>
                <w:sz w:val="28"/>
                <w:cs/>
              </w:rPr>
              <w:t>ห้องปฏิบัติการ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776B56" w:rsidRPr="00776B5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776B56" w:rsidRPr="00776B56" w:rsidTr="00776B56">
        <w:trPr>
          <w:trHeight w:val="870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6B56" w:rsidRPr="000026B1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026B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56732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มีป้ายแจ้งกิจกรรมที่กำลังทำปฏิบัติการที่เครื่องมือ</w:t>
            </w: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พร้อมชื่อ และหมายเลขโทรศัพท์ของผู้ทำปฏิบัติการ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776B56" w:rsidRPr="00776B5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776B56" w:rsidRPr="00776B56" w:rsidTr="00776B56">
        <w:trPr>
          <w:trHeight w:val="462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6B56" w:rsidRPr="000026B1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026B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ล้างมือทุกครั้งก่อนออกจากห้องปฏิบัติการ</w:t>
            </w: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776B56" w:rsidRPr="00776B5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776B56" w:rsidRPr="00776B56" w:rsidTr="00776B56">
        <w:trPr>
          <w:trHeight w:val="462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6B56" w:rsidRPr="000026B1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026B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ไม่เก็บอาหารและเครื่องดื่มในห้องปฏิบัติการ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776B56" w:rsidRPr="00776B5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776B56" w:rsidRPr="00776B56" w:rsidTr="00776B56">
        <w:trPr>
          <w:trHeight w:val="462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6B56" w:rsidRPr="000026B1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026B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ไม่รับประทานอาหารและเครื่องดื่มในห้องปฏิบัติการ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776B56" w:rsidRPr="00776B5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776B56" w:rsidRPr="00776B56" w:rsidTr="00776B56">
        <w:trPr>
          <w:trHeight w:val="462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6B56" w:rsidRPr="000026B1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026B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ไม่สูบบุหรี่ในห้องปฏิบัติการ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776B56" w:rsidRPr="00776B5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776B56" w:rsidRPr="00776B56" w:rsidTr="00776B56">
        <w:trPr>
          <w:trHeight w:val="870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6B56" w:rsidRPr="000026B1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026B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56732A" w:rsidRDefault="00776B56" w:rsidP="0056732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10"/>
                <w:sz w:val="28"/>
              </w:rPr>
            </w:pPr>
            <w:r w:rsidRPr="0056732A">
              <w:rPr>
                <w:rFonts w:ascii="TH SarabunPSK" w:eastAsia="Times New Roman" w:hAnsi="TH SarabunPSK" w:cs="TH SarabunPSK"/>
                <w:color w:val="000000"/>
                <w:spacing w:val="-4"/>
                <w:sz w:val="28"/>
                <w:cs/>
              </w:rPr>
              <w:t>ไม่สวมเสื้อคลุมปฏิบัติการและถุง</w:t>
            </w:r>
            <w:r w:rsidR="0056732A" w:rsidRPr="0056732A">
              <w:rPr>
                <w:rFonts w:ascii="TH SarabunPSK" w:eastAsia="Times New Roman" w:hAnsi="TH SarabunPSK" w:cs="TH SarabunPSK"/>
                <w:color w:val="000000"/>
                <w:spacing w:val="-4"/>
                <w:sz w:val="28"/>
                <w:cs/>
              </w:rPr>
              <w:t>มือไปยังพื้นที่ซึ่งไม่เกี่ยวข้อง</w:t>
            </w: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กับการทำปฏิบัติการ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776B56" w:rsidRPr="00776B5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776B56" w:rsidRPr="00776B56" w:rsidTr="00776B56">
        <w:trPr>
          <w:trHeight w:val="420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6B56" w:rsidRPr="000026B1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026B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ไม่ทำงานตามลำพังในห้องปฏิบัติการ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776B56" w:rsidRPr="00776B5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776B56" w:rsidRPr="00776B56" w:rsidTr="00776B56">
        <w:trPr>
          <w:trHeight w:val="420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6B56" w:rsidRPr="000026B1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026B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ไม่พาเด็กและสัตว์เลี้ยงเข้ามาในห้องปฏิบัติการ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776B56" w:rsidRPr="00776B5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776B56" w:rsidRPr="00776B56" w:rsidTr="00776B56">
        <w:trPr>
          <w:trHeight w:val="420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6B56" w:rsidRPr="000026B1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026B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ไม่ใช้เครื่องมือผิดประเภท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776B56" w:rsidRPr="00776B5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776B56" w:rsidRPr="00776B56" w:rsidTr="00776B56">
        <w:trPr>
          <w:trHeight w:val="43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56" w:rsidRPr="000026B1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026B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B56" w:rsidRPr="0056732A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8"/>
                <w:sz w:val="28"/>
              </w:rPr>
            </w:pPr>
            <w:r w:rsidRPr="0056732A">
              <w:rPr>
                <w:rFonts w:ascii="TH SarabunPSK" w:eastAsia="Times New Roman" w:hAnsi="TH SarabunPSK" w:cs="TH SarabunPSK"/>
                <w:color w:val="000000"/>
                <w:spacing w:val="-8"/>
                <w:sz w:val="28"/>
                <w:cs/>
              </w:rPr>
              <w:t>ไม่วางของรกรุงรังและสิ่งของที่ไม่จำเป็นภายในห้องปฏิบัติการ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776B56" w:rsidRPr="00776B5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</w:tbl>
    <w:p w:rsidR="00776B56" w:rsidRDefault="00776B56"/>
    <w:tbl>
      <w:tblPr>
        <w:tblW w:w="10320" w:type="dxa"/>
        <w:tblLook w:val="04A0" w:firstRow="1" w:lastRow="0" w:firstColumn="1" w:lastColumn="0" w:noHBand="0" w:noVBand="1"/>
      </w:tblPr>
      <w:tblGrid>
        <w:gridCol w:w="611"/>
        <w:gridCol w:w="4462"/>
        <w:gridCol w:w="503"/>
        <w:gridCol w:w="454"/>
        <w:gridCol w:w="528"/>
        <w:gridCol w:w="2206"/>
        <w:gridCol w:w="778"/>
        <w:gridCol w:w="778"/>
      </w:tblGrid>
      <w:tr w:rsidR="00776B56" w:rsidRPr="00776B56" w:rsidTr="00776B56">
        <w:trPr>
          <w:trHeight w:val="435"/>
          <w:tblHeader/>
        </w:trPr>
        <w:tc>
          <w:tcPr>
            <w:tcW w:w="50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76B56" w:rsidRPr="00776B56" w:rsidRDefault="00940A17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93A3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lastRenderedPageBreak/>
              <w:t>หัวข้อ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28"/>
                <w:cs/>
              </w:rPr>
              <w:t xml:space="preserve">ตามมาตรฐาน </w:t>
            </w:r>
            <w:proofErr w:type="spellStart"/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ESPReL</w:t>
            </w:r>
            <w:proofErr w:type="spellEnd"/>
          </w:p>
        </w:tc>
        <w:tc>
          <w:tcPr>
            <w:tcW w:w="1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ผลการประเมิน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หลักฐาน/การดำเนินการ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คะแนน</w:t>
            </w:r>
          </w:p>
        </w:tc>
      </w:tr>
      <w:tr w:rsidR="00776B56" w:rsidRPr="00776B56" w:rsidTr="00776B56">
        <w:trPr>
          <w:trHeight w:val="870"/>
          <w:tblHeader/>
        </w:trPr>
        <w:tc>
          <w:tcPr>
            <w:tcW w:w="50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Yes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NC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N/A</w:t>
            </w:r>
          </w:p>
        </w:tc>
        <w:tc>
          <w:tcPr>
            <w:tcW w:w="2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คะแนนที่ได้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คะแนนเต็ม</w:t>
            </w:r>
          </w:p>
        </w:tc>
      </w:tr>
      <w:tr w:rsidR="00776B56" w:rsidRPr="00776B56" w:rsidTr="00776B56">
        <w:trPr>
          <w:trHeight w:val="42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56" w:rsidRPr="000026B1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026B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</w:t>
            </w:r>
          </w:p>
        </w:tc>
        <w:tc>
          <w:tcPr>
            <w:tcW w:w="97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มีการกำหนดระเบียบ/ข้อปฏิบัติในกรณีที่หน่วยงานอนุญาตให้มีผู้เยี่ยมชม</w:t>
            </w: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ในข้อต่อไปนี้</w:t>
            </w:r>
          </w:p>
        </w:tc>
      </w:tr>
      <w:tr w:rsidR="00776B56" w:rsidRPr="00776B56" w:rsidTr="00776B56">
        <w:trPr>
          <w:trHeight w:val="420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มีผู้รับผิดชอบนำเข้าไปในห้องปฏิบัติการ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776B56" w:rsidRPr="00776B5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776B56" w:rsidRPr="00776B56" w:rsidTr="00776B56">
        <w:trPr>
          <w:trHeight w:val="870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56732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มีการอธิบาย</w:t>
            </w: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แจ้งเตือนหรืออบรมเบื้องต้นก่อนเข้ามาในห้องปฏิบัติการ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776B56" w:rsidRPr="00776B5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776B56" w:rsidRPr="00776B56" w:rsidTr="00776B56">
        <w:trPr>
          <w:trHeight w:val="87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56732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ผู้เยี่ยมชมสวมใส่อุปกรณ์ป้องกันส่วนบุคคลที่เหมาะสมก่อนเข้ามาในห้องปฏิบัติการ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776B56" w:rsidRPr="00776B5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776B56" w:rsidRPr="00776B56" w:rsidTr="00776B56">
        <w:trPr>
          <w:trHeight w:val="435"/>
        </w:trPr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รวม </w:t>
            </w: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19 </w:t>
            </w: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ข้อ (</w:t>
            </w: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53 </w:t>
            </w: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ข้อย่อย)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77777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FF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77777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FF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77777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FF0000"/>
                <w:sz w:val="28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77777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FF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106</w:t>
            </w:r>
          </w:p>
        </w:tc>
      </w:tr>
      <w:tr w:rsidR="00776B56" w:rsidRPr="00776B56" w:rsidTr="00776B56">
        <w:trPr>
          <w:trHeight w:val="435"/>
        </w:trPr>
        <w:tc>
          <w:tcPr>
            <w:tcW w:w="5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คิดเป็นเปอร์เซ็นต์ (%)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77777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FF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77777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FF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77777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FF0000"/>
                <w:sz w:val="28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77777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FF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76B56" w:rsidRPr="00776B56" w:rsidRDefault="00776B56" w:rsidP="00776B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76B56">
              <w:rPr>
                <w:rFonts w:ascii="TH SarabunPSK" w:eastAsia="Times New Roman" w:hAnsi="TH SarabunPSK" w:cs="TH SarabunPSK"/>
                <w:color w:val="000000"/>
                <w:sz w:val="28"/>
              </w:rPr>
              <w:t>100</w:t>
            </w:r>
          </w:p>
        </w:tc>
      </w:tr>
    </w:tbl>
    <w:p w:rsidR="00776B56" w:rsidRDefault="00776B56" w:rsidP="00D93A33">
      <w:pPr>
        <w:spacing w:after="0" w:line="240" w:lineRule="auto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/>
          <w:sz w:val="28"/>
          <w:cs/>
        </w:rPr>
        <w:br w:type="page"/>
      </w:r>
    </w:p>
    <w:p w:rsidR="00EB30DD" w:rsidRDefault="00C929A2" w:rsidP="00EB30DD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40"/>
        </w:rPr>
      </w:pPr>
      <w:r w:rsidRPr="00D93A33">
        <w:rPr>
          <w:rFonts w:ascii="TH Sarabun New" w:hAnsi="TH Sarabun New" w:cs="TH Sarabun New"/>
          <w:b/>
          <w:bCs/>
          <w:noProof/>
          <w:sz w:val="36"/>
          <w:szCs w:val="44"/>
        </w:rPr>
        <w:lastRenderedPageBreak/>
        <w:drawing>
          <wp:anchor distT="0" distB="0" distL="114300" distR="114300" simplePos="0" relativeHeight="251694080" behindDoc="1" locked="0" layoutInCell="1" allowOverlap="1" wp14:anchorId="7C0B7B0F" wp14:editId="5F7CF073">
            <wp:simplePos x="0" y="0"/>
            <wp:positionH relativeFrom="column">
              <wp:posOffset>-233362</wp:posOffset>
            </wp:positionH>
            <wp:positionV relativeFrom="paragraph">
              <wp:posOffset>-320675</wp:posOffset>
            </wp:positionV>
            <wp:extent cx="1317631" cy="93107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วช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631" cy="931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B30DD" w:rsidRPr="00782EE7" w:rsidRDefault="00EB30DD" w:rsidP="00EB30DD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40"/>
          <w:cs/>
        </w:rPr>
      </w:pPr>
      <w:r w:rsidRPr="00782EE7">
        <w:rPr>
          <w:rFonts w:ascii="TH Sarabun New" w:hAnsi="TH Sarabun New" w:cs="TH Sarabun New"/>
          <w:b/>
          <w:bCs/>
          <w:sz w:val="32"/>
          <w:szCs w:val="40"/>
          <w:cs/>
        </w:rPr>
        <w:t xml:space="preserve">แบบตรวจประเมินห้องปฏิบัติการในรูปแบบ </w:t>
      </w:r>
      <w:r w:rsidRPr="00782EE7">
        <w:rPr>
          <w:rFonts w:ascii="TH Sarabun New" w:hAnsi="TH Sarabun New" w:cs="TH Sarabun New"/>
          <w:b/>
          <w:bCs/>
          <w:sz w:val="40"/>
          <w:szCs w:val="48"/>
        </w:rPr>
        <w:t>peer evaluation</w:t>
      </w:r>
    </w:p>
    <w:p w:rsidR="00EB30DD" w:rsidRPr="00782EE7" w:rsidRDefault="00EB30DD" w:rsidP="00EB30DD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  <w:cs/>
        </w:rPr>
      </w:pPr>
      <w:r w:rsidRPr="00782EE7">
        <w:rPr>
          <w:rFonts w:ascii="TH Sarabun New" w:hAnsi="TH Sarabun New" w:cs="TH Sarabun New" w:hint="cs"/>
          <w:b/>
          <w:bCs/>
          <w:sz w:val="40"/>
          <w:szCs w:val="40"/>
          <w:cs/>
        </w:rPr>
        <w:t>(</w:t>
      </w:r>
      <w:r w:rsidRPr="00782EE7">
        <w:rPr>
          <w:rFonts w:ascii="TH Sarabun New" w:hAnsi="TH Sarabun New" w:cs="TH Sarabun New"/>
          <w:b/>
          <w:bCs/>
          <w:sz w:val="40"/>
          <w:szCs w:val="40"/>
        </w:rPr>
        <w:t>Peer Audit Checklist</w:t>
      </w:r>
      <w:r w:rsidRPr="00782EE7">
        <w:rPr>
          <w:rFonts w:ascii="TH Sarabun New" w:hAnsi="TH Sarabun New" w:cs="TH Sarabun New" w:hint="cs"/>
          <w:b/>
          <w:bCs/>
          <w:sz w:val="40"/>
          <w:szCs w:val="40"/>
          <w:cs/>
        </w:rPr>
        <w:t>)</w:t>
      </w:r>
    </w:p>
    <w:p w:rsidR="00776B56" w:rsidRPr="00D93A33" w:rsidRDefault="00776B56" w:rsidP="00EB30DD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D93A33">
        <w:rPr>
          <w:rFonts w:ascii="TH Sarabun New" w:hAnsi="TH Sarabun New" w:cs="TH Sarabun New"/>
          <w:b/>
          <w:bCs/>
          <w:sz w:val="32"/>
          <w:szCs w:val="32"/>
          <w:cs/>
        </w:rPr>
        <w:t>องค์ประกอบที่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6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392AF2">
        <w:rPr>
          <w:rFonts w:ascii="TH Sarabun New" w:hAnsi="TH Sarabun New" w:cs="TH Sarabun New" w:hint="cs"/>
          <w:b/>
          <w:bCs/>
          <w:sz w:val="32"/>
          <w:szCs w:val="32"/>
          <w:cs/>
        </w:rPr>
        <w:t>การให้ความรู้พื้นฐานเกี่ยวกับด้านความปลอดภัย</w:t>
      </w:r>
    </w:p>
    <w:p w:rsidR="00776B56" w:rsidRPr="00D93A33" w:rsidRDefault="00776B56" w:rsidP="00776B56">
      <w:pPr>
        <w:spacing w:after="0" w:line="240" w:lineRule="auto"/>
        <w:rPr>
          <w:rFonts w:ascii="TH Sarabun New" w:hAnsi="TH Sarabun New" w:cs="TH Sarabun New"/>
          <w:sz w:val="28"/>
        </w:rPr>
      </w:pPr>
      <w:r w:rsidRPr="00D93A33">
        <w:rPr>
          <w:rFonts w:ascii="TH Sarabun New" w:hAnsi="TH Sarabun New" w:cs="TH Sarabun New"/>
          <w:sz w:val="28"/>
          <w:cs/>
        </w:rPr>
        <w:t>คณะกรรมการพิจารณาตามรายละเอียด แล้วใส่</w:t>
      </w:r>
      <w:r w:rsidRPr="00D93A33">
        <w:rPr>
          <w:rFonts w:ascii="TH Sarabun New" w:hAnsi="TH Sarabun New" w:cs="TH Sarabun New"/>
          <w:sz w:val="28"/>
        </w:rPr>
        <w:t xml:space="preserve"> </w:t>
      </w:r>
      <w:r w:rsidRPr="00D93A33">
        <w:rPr>
          <w:rFonts w:ascii="Lucida Handwriting" w:hAnsi="Lucida Handwriting" w:cs="TH Sarabun New"/>
          <w:sz w:val="28"/>
        </w:rPr>
        <w:t>√</w:t>
      </w:r>
      <w:r w:rsidRPr="00D93A33">
        <w:rPr>
          <w:rFonts w:ascii="TH Sarabun New" w:hAnsi="TH Sarabun New" w:cs="TH Sarabun New"/>
          <w:sz w:val="28"/>
        </w:rPr>
        <w:t xml:space="preserve"> </w:t>
      </w:r>
      <w:r w:rsidRPr="00D93A33">
        <w:rPr>
          <w:rFonts w:ascii="TH Sarabun New" w:hAnsi="TH Sarabun New" w:cs="TH Sarabun New"/>
          <w:sz w:val="28"/>
          <w:cs/>
        </w:rPr>
        <w:t xml:space="preserve">ลงในช่องดังนี้ </w:t>
      </w:r>
      <w:r w:rsidRPr="00D93A33">
        <w:rPr>
          <w:rFonts w:ascii="TH Sarabun New" w:hAnsi="TH Sarabun New" w:cs="TH Sarabun New"/>
          <w:sz w:val="28"/>
        </w:rPr>
        <w:t xml:space="preserve">Yes = </w:t>
      </w:r>
      <w:r w:rsidRPr="00D93A33">
        <w:rPr>
          <w:rFonts w:ascii="TH Sarabun New" w:hAnsi="TH Sarabun New" w:cs="TH Sarabun New"/>
          <w:sz w:val="28"/>
          <w:cs/>
        </w:rPr>
        <w:t xml:space="preserve">สอดคล้อง </w:t>
      </w:r>
      <w:r w:rsidRPr="00D93A33">
        <w:rPr>
          <w:rFonts w:ascii="TH Sarabun New" w:hAnsi="TH Sarabun New" w:cs="TH Sarabun New"/>
          <w:sz w:val="28"/>
        </w:rPr>
        <w:t xml:space="preserve">NC = </w:t>
      </w:r>
      <w:r w:rsidRPr="00D93A33">
        <w:rPr>
          <w:rFonts w:ascii="TH Sarabun New" w:hAnsi="TH Sarabun New" w:cs="TH Sarabun New"/>
          <w:sz w:val="28"/>
          <w:cs/>
        </w:rPr>
        <w:t xml:space="preserve">ไม่สอดคล้อง </w:t>
      </w:r>
      <w:r w:rsidRPr="00D93A33">
        <w:rPr>
          <w:rFonts w:ascii="TH Sarabun New" w:hAnsi="TH Sarabun New" w:cs="TH Sarabun New"/>
          <w:sz w:val="28"/>
        </w:rPr>
        <w:t xml:space="preserve">N/A </w:t>
      </w:r>
      <w:r w:rsidRPr="00D93A33">
        <w:rPr>
          <w:rFonts w:ascii="TH Sarabun New" w:hAnsi="TH Sarabun New" w:cs="TH Sarabun New"/>
          <w:sz w:val="28"/>
          <w:cs/>
        </w:rPr>
        <w:t>ไม่เกี่ยวข้อง และใส่รายละเอียดในช่อง หลักฐาน/การดำเนินงาน หากมีเอกสารหรือการดำเนินการที่เกี่ยวข้องเพิ่มเติม</w:t>
      </w:r>
    </w:p>
    <w:tbl>
      <w:tblPr>
        <w:tblW w:w="10300" w:type="dxa"/>
        <w:tblLook w:val="04A0" w:firstRow="1" w:lastRow="0" w:firstColumn="1" w:lastColumn="0" w:noHBand="0" w:noVBand="1"/>
      </w:tblPr>
      <w:tblGrid>
        <w:gridCol w:w="480"/>
        <w:gridCol w:w="4320"/>
        <w:gridCol w:w="503"/>
        <w:gridCol w:w="454"/>
        <w:gridCol w:w="528"/>
        <w:gridCol w:w="2459"/>
        <w:gridCol w:w="778"/>
        <w:gridCol w:w="778"/>
      </w:tblGrid>
      <w:tr w:rsidR="00392AF2" w:rsidRPr="00392AF2" w:rsidTr="0056732A">
        <w:trPr>
          <w:trHeight w:val="435"/>
          <w:tblHeader/>
        </w:trPr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92AF2" w:rsidRPr="00392AF2" w:rsidRDefault="00940A17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93A3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หัวข้อ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28"/>
                <w:cs/>
              </w:rPr>
              <w:t xml:space="preserve">ตามมาตรฐาน </w:t>
            </w:r>
            <w:proofErr w:type="spellStart"/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ESPReL</w:t>
            </w:r>
            <w:proofErr w:type="spellEnd"/>
          </w:p>
        </w:tc>
        <w:tc>
          <w:tcPr>
            <w:tcW w:w="1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ผลการประเมิน</w:t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หลักฐาน/การดำเนินการ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คะแนน</w:t>
            </w:r>
          </w:p>
        </w:tc>
      </w:tr>
      <w:tr w:rsidR="00392AF2" w:rsidRPr="00392AF2" w:rsidTr="0056732A">
        <w:trPr>
          <w:trHeight w:val="870"/>
          <w:tblHeader/>
        </w:trPr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Yes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NC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N/A</w:t>
            </w: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คะแนนที่ได้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คะแนนเต็ม</w:t>
            </w:r>
          </w:p>
        </w:tc>
      </w:tr>
      <w:tr w:rsidR="00392AF2" w:rsidRPr="00392AF2" w:rsidTr="0056732A">
        <w:trPr>
          <w:trHeight w:val="40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6</w:t>
            </w:r>
          </w:p>
        </w:tc>
        <w:tc>
          <w:tcPr>
            <w:tcW w:w="9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  <w:r w:rsidRPr="00392AF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  <w:cs/>
              </w:rPr>
              <w:t>การให้ความรู้พื้นฐานเกี่ยวกับด้านความปลอดภัยในห้องปฏิบัติการ</w:t>
            </w:r>
            <w:r w:rsidRPr="00392AF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  <w:t xml:space="preserve"> </w:t>
            </w:r>
          </w:p>
        </w:tc>
      </w:tr>
      <w:tr w:rsidR="00392AF2" w:rsidRPr="00392AF2" w:rsidTr="0056732A">
        <w:trPr>
          <w:trHeight w:val="8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AF2" w:rsidRPr="00392AF2" w:rsidRDefault="00392AF2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6.1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56732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มีการให้ความรู้พื้นฐานแก่ผู้บริหารในเรื่องระบบการบริหารจัดการด้านความปลอดภัย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392AF2" w:rsidRPr="00392AF2" w:rsidRDefault="00392AF2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392AF2" w:rsidRPr="00392AF2" w:rsidTr="0056732A">
        <w:trPr>
          <w:trHeight w:val="79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AF2" w:rsidRPr="00392AF2" w:rsidRDefault="00392AF2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6.2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56732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มีการให้ความรู้พื้นฐานแก่ผู้บริหารในเรื่องกฎหมาย</w:t>
            </w:r>
            <w:r w:rsidR="0056732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br/>
            </w:r>
            <w:r w:rsidRPr="00392AF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ที่เกี่ยวข้อง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</w:tcPr>
          <w:p w:rsidR="00392AF2" w:rsidRPr="00392AF2" w:rsidRDefault="00392AF2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392AF2" w:rsidRPr="00392AF2" w:rsidTr="0056732A">
        <w:trPr>
          <w:trHeight w:val="405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AF2" w:rsidRPr="00392AF2" w:rsidRDefault="00392AF2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6.3</w:t>
            </w:r>
          </w:p>
        </w:tc>
        <w:tc>
          <w:tcPr>
            <w:tcW w:w="982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มีการให้ความรู้พื้นฐานแก่หัวหน้าห้องปฏิบัติการในเรื่อง</w:t>
            </w:r>
            <w:r w:rsidRPr="00392AF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</w:tr>
      <w:tr w:rsidR="00392AF2" w:rsidRPr="00392AF2" w:rsidTr="00940A17">
        <w:trPr>
          <w:trHeight w:val="397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กฎหมายที่เกี่ยวข้อง</w:t>
            </w: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392AF2" w:rsidRPr="00392AF2" w:rsidRDefault="00392AF2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392AF2" w:rsidRPr="00392AF2" w:rsidTr="00940A17">
        <w:trPr>
          <w:trHeight w:val="397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ระบบการบริหารจัดการด้านความปลอดภัย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392AF2" w:rsidRPr="00392AF2" w:rsidRDefault="00392AF2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392AF2" w:rsidRPr="00392AF2" w:rsidTr="00940A17">
        <w:trPr>
          <w:trHeight w:val="397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ระบบการจัดการสารเคมี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392AF2" w:rsidRPr="00392AF2" w:rsidRDefault="00392AF2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392AF2" w:rsidRPr="00392AF2" w:rsidTr="00940A17">
        <w:trPr>
          <w:trHeight w:val="397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ระบบการจัดการของเสีย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392AF2" w:rsidRPr="00392AF2" w:rsidRDefault="00392AF2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392AF2" w:rsidRPr="00392AF2" w:rsidTr="00940A17">
        <w:trPr>
          <w:trHeight w:val="397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สารบบข้อมูลสารเคมีและของเสีย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392AF2" w:rsidRPr="00392AF2" w:rsidRDefault="00392AF2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392AF2" w:rsidRPr="00392AF2" w:rsidTr="00940A17">
        <w:trPr>
          <w:trHeight w:val="397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การประเมินความเสี่ยง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392AF2" w:rsidRPr="00392AF2" w:rsidRDefault="00392AF2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392AF2" w:rsidRPr="00392AF2" w:rsidTr="00940A17">
        <w:trPr>
          <w:trHeight w:val="397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56732A" w:rsidRDefault="00392AF2" w:rsidP="0056732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pacing w:val="-4"/>
                <w:sz w:val="28"/>
              </w:rPr>
            </w:pPr>
            <w:r w:rsidRPr="0056732A">
              <w:rPr>
                <w:rFonts w:ascii="TH SarabunPSK" w:eastAsia="Times New Roman" w:hAnsi="TH SarabunPSK" w:cs="TH SarabunPSK"/>
                <w:color w:val="000000"/>
                <w:spacing w:val="-4"/>
                <w:sz w:val="28"/>
                <w:cs/>
              </w:rPr>
              <w:t>ลักษณะทางกายภาพของห้องปฏิบัติการกับความปลอดภัย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392AF2" w:rsidRPr="00392AF2" w:rsidRDefault="00392AF2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392AF2" w:rsidRPr="00392AF2" w:rsidTr="00940A17">
        <w:trPr>
          <w:trHeight w:val="397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การป้องกันและตอบโต้ภาวะฉุกเฉิน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392AF2" w:rsidRPr="00392AF2" w:rsidRDefault="00392AF2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392AF2" w:rsidRPr="00392AF2" w:rsidTr="00940A17">
        <w:trPr>
          <w:trHeight w:val="397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อุปกรณ์ป้องกันส่วนบุคคล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392AF2" w:rsidRPr="00392AF2" w:rsidRDefault="00392AF2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392AF2" w:rsidRPr="00392AF2" w:rsidTr="00940A17">
        <w:trPr>
          <w:trHeight w:val="397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SDS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392AF2" w:rsidRPr="00392AF2" w:rsidRDefault="00392AF2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392AF2" w:rsidRPr="00392AF2" w:rsidTr="00940A17">
        <w:trPr>
          <w:trHeight w:val="397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ป้ายสัญลักษณ์ด้านความปลอดภัย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392AF2" w:rsidRPr="00392AF2" w:rsidRDefault="00392AF2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56732A" w:rsidRPr="00392AF2" w:rsidTr="0056732A">
        <w:trPr>
          <w:trHeight w:val="435"/>
        </w:trPr>
        <w:tc>
          <w:tcPr>
            <w:tcW w:w="4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32A" w:rsidRPr="00392AF2" w:rsidRDefault="0056732A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6.4</w:t>
            </w:r>
          </w:p>
        </w:tc>
        <w:tc>
          <w:tcPr>
            <w:tcW w:w="9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732A" w:rsidRPr="00392AF2" w:rsidRDefault="0056732A" w:rsidP="00392A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มีการให้ความรู้พื้นฐานแก่ผู้ปฏิบัติงานอย่างสม่ำเสมอในเรื่อง</w:t>
            </w:r>
          </w:p>
        </w:tc>
      </w:tr>
      <w:tr w:rsidR="0056732A" w:rsidRPr="00392AF2" w:rsidTr="00940A17">
        <w:trPr>
          <w:trHeight w:val="397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2A" w:rsidRPr="00392AF2" w:rsidRDefault="0056732A" w:rsidP="00392A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2A" w:rsidRPr="00392AF2" w:rsidRDefault="0056732A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กฎหมายที่เกี่ยวข้อง</w:t>
            </w: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2A" w:rsidRPr="00392AF2" w:rsidRDefault="0056732A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2A" w:rsidRPr="00392AF2" w:rsidRDefault="0056732A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2A" w:rsidRPr="00392AF2" w:rsidRDefault="0056732A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2A" w:rsidRPr="00392AF2" w:rsidRDefault="0056732A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32A" w:rsidRPr="00392AF2" w:rsidRDefault="0056732A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56732A" w:rsidRPr="00392AF2" w:rsidRDefault="0056732A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56732A" w:rsidRPr="00392AF2" w:rsidTr="00940A17">
        <w:trPr>
          <w:trHeight w:val="397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2A" w:rsidRPr="00392AF2" w:rsidRDefault="0056732A" w:rsidP="00392A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2A" w:rsidRPr="00392AF2" w:rsidRDefault="0056732A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ระบบการบริหารจัดการด้านความปลอดภัย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2A" w:rsidRPr="00392AF2" w:rsidRDefault="0056732A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2A" w:rsidRPr="00392AF2" w:rsidRDefault="0056732A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2A" w:rsidRPr="00392AF2" w:rsidRDefault="0056732A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2A" w:rsidRPr="00392AF2" w:rsidRDefault="0056732A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32A" w:rsidRPr="00392AF2" w:rsidRDefault="0056732A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56732A" w:rsidRPr="00392AF2" w:rsidRDefault="0056732A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56732A" w:rsidRPr="00392AF2" w:rsidTr="00940A17">
        <w:trPr>
          <w:trHeight w:val="397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2A" w:rsidRPr="00392AF2" w:rsidRDefault="0056732A" w:rsidP="00392A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2A" w:rsidRPr="00392AF2" w:rsidRDefault="0056732A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ระบบการจัดการสารเคมี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2A" w:rsidRPr="00392AF2" w:rsidRDefault="0056732A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2A" w:rsidRPr="00392AF2" w:rsidRDefault="0056732A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2A" w:rsidRPr="00392AF2" w:rsidRDefault="0056732A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2A" w:rsidRPr="00392AF2" w:rsidRDefault="0056732A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32A" w:rsidRPr="00392AF2" w:rsidRDefault="0056732A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56732A" w:rsidRPr="00392AF2" w:rsidRDefault="0056732A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56732A" w:rsidRPr="00392AF2" w:rsidTr="00940A17">
        <w:trPr>
          <w:trHeight w:val="397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2A" w:rsidRPr="00392AF2" w:rsidRDefault="0056732A" w:rsidP="00392A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2A" w:rsidRPr="00392AF2" w:rsidRDefault="0056732A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ระบบการจัดการของเสีย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2A" w:rsidRPr="00392AF2" w:rsidRDefault="0056732A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2A" w:rsidRPr="00392AF2" w:rsidRDefault="0056732A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2A" w:rsidRPr="00392AF2" w:rsidRDefault="0056732A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2A" w:rsidRPr="00392AF2" w:rsidRDefault="0056732A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32A" w:rsidRPr="00392AF2" w:rsidRDefault="0056732A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56732A" w:rsidRPr="00392AF2" w:rsidRDefault="0056732A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56732A" w:rsidRPr="00392AF2" w:rsidTr="00940A17">
        <w:trPr>
          <w:trHeight w:val="397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2A" w:rsidRPr="00392AF2" w:rsidRDefault="0056732A" w:rsidP="00392A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2A" w:rsidRPr="00392AF2" w:rsidRDefault="0056732A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สารบบข้อมูลสารเคมีและของเสีย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2A" w:rsidRPr="00392AF2" w:rsidRDefault="0056732A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2A" w:rsidRPr="00392AF2" w:rsidRDefault="0056732A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2A" w:rsidRPr="00392AF2" w:rsidRDefault="0056732A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2A" w:rsidRPr="00392AF2" w:rsidRDefault="0056732A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32A" w:rsidRPr="00392AF2" w:rsidRDefault="0056732A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56732A" w:rsidRPr="00392AF2" w:rsidRDefault="0056732A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56732A" w:rsidRPr="00392AF2" w:rsidTr="005354C3">
        <w:trPr>
          <w:trHeight w:val="397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2A" w:rsidRPr="00392AF2" w:rsidRDefault="0056732A" w:rsidP="00392A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2A" w:rsidRPr="00392AF2" w:rsidRDefault="0056732A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การประเมินความเสี่ยง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2A" w:rsidRPr="00392AF2" w:rsidRDefault="0056732A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2A" w:rsidRPr="00392AF2" w:rsidRDefault="0056732A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2A" w:rsidRPr="00392AF2" w:rsidRDefault="0056732A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2A" w:rsidRPr="00392AF2" w:rsidRDefault="0056732A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32A" w:rsidRPr="00392AF2" w:rsidRDefault="0056732A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56732A" w:rsidRPr="00392AF2" w:rsidRDefault="0056732A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56732A" w:rsidRPr="00392AF2" w:rsidTr="005354C3">
        <w:trPr>
          <w:trHeight w:val="397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2A" w:rsidRPr="00392AF2" w:rsidRDefault="0056732A" w:rsidP="00392A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2A" w:rsidRPr="00392AF2" w:rsidRDefault="0056732A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6732A">
              <w:rPr>
                <w:rFonts w:ascii="TH SarabunPSK" w:eastAsia="Times New Roman" w:hAnsi="TH SarabunPSK" w:cs="TH SarabunPSK"/>
                <w:color w:val="000000"/>
                <w:spacing w:val="-4"/>
                <w:sz w:val="28"/>
                <w:cs/>
              </w:rPr>
              <w:t>ลักษณะทางกายภาพของห้องปฏิบัติการกับความปลอดภัย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2A" w:rsidRPr="00392AF2" w:rsidRDefault="0056732A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2A" w:rsidRPr="00392AF2" w:rsidRDefault="0056732A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2A" w:rsidRPr="00392AF2" w:rsidRDefault="0056732A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2A" w:rsidRPr="00392AF2" w:rsidRDefault="0056732A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32A" w:rsidRPr="00392AF2" w:rsidRDefault="0056732A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56732A" w:rsidRPr="00392AF2" w:rsidRDefault="0056732A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56732A" w:rsidRPr="00392AF2" w:rsidTr="005354C3">
        <w:trPr>
          <w:trHeight w:val="397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2A" w:rsidRPr="00392AF2" w:rsidRDefault="0056732A" w:rsidP="00392A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2A" w:rsidRPr="00392AF2" w:rsidRDefault="0056732A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การป้องกันและตอบโต้ภาวะฉุกเฉิน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2A" w:rsidRPr="00392AF2" w:rsidRDefault="0056732A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2A" w:rsidRPr="00392AF2" w:rsidRDefault="0056732A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2A" w:rsidRPr="00392AF2" w:rsidRDefault="0056732A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2A" w:rsidRPr="00392AF2" w:rsidRDefault="0056732A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32A" w:rsidRPr="00392AF2" w:rsidRDefault="0056732A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56732A" w:rsidRPr="00392AF2" w:rsidRDefault="0056732A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56732A" w:rsidRPr="00392AF2" w:rsidTr="005354C3">
        <w:trPr>
          <w:trHeight w:val="39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2A" w:rsidRPr="00392AF2" w:rsidRDefault="0056732A" w:rsidP="00392A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2A" w:rsidRPr="00392AF2" w:rsidRDefault="0056732A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อุปกรณ์ป้องกันส่วนบุคคล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2A" w:rsidRPr="00392AF2" w:rsidRDefault="0056732A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2A" w:rsidRPr="00392AF2" w:rsidRDefault="0056732A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2A" w:rsidRPr="00392AF2" w:rsidRDefault="0056732A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2A" w:rsidRPr="00392AF2" w:rsidRDefault="0056732A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32A" w:rsidRPr="00392AF2" w:rsidRDefault="0056732A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56732A" w:rsidRPr="00392AF2" w:rsidRDefault="0056732A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56732A" w:rsidRPr="00392AF2" w:rsidTr="00940A17">
        <w:trPr>
          <w:trHeight w:val="397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2A" w:rsidRPr="00392AF2" w:rsidRDefault="0056732A" w:rsidP="00392A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2A" w:rsidRPr="00392AF2" w:rsidRDefault="0056732A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SDS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2A" w:rsidRPr="00392AF2" w:rsidRDefault="0056732A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2A" w:rsidRPr="00392AF2" w:rsidRDefault="0056732A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2A" w:rsidRPr="00392AF2" w:rsidRDefault="0056732A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2A" w:rsidRPr="00392AF2" w:rsidRDefault="0056732A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32A" w:rsidRPr="00392AF2" w:rsidRDefault="0056732A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56732A" w:rsidRPr="00392AF2" w:rsidRDefault="0056732A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56732A" w:rsidRPr="00392AF2" w:rsidTr="00940A17">
        <w:trPr>
          <w:trHeight w:val="397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2A" w:rsidRPr="00392AF2" w:rsidRDefault="0056732A" w:rsidP="00392A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2A" w:rsidRPr="00392AF2" w:rsidRDefault="0056732A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ป้ายสัญลักษณ์</w:t>
            </w: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2A" w:rsidRPr="00392AF2" w:rsidRDefault="0056732A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2A" w:rsidRPr="00392AF2" w:rsidRDefault="0056732A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2A" w:rsidRPr="00392AF2" w:rsidRDefault="0056732A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32A" w:rsidRPr="00392AF2" w:rsidRDefault="0056732A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32A" w:rsidRPr="00392AF2" w:rsidRDefault="0056732A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56732A" w:rsidRPr="00392AF2" w:rsidRDefault="0056732A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392AF2" w:rsidRPr="00392AF2" w:rsidTr="0056732A">
        <w:trPr>
          <w:trHeight w:val="465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AF2" w:rsidRPr="00392AF2" w:rsidRDefault="00392AF2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6.5</w:t>
            </w:r>
          </w:p>
        </w:tc>
        <w:tc>
          <w:tcPr>
            <w:tcW w:w="9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มีการให้ความรู้พื้นฐานแก่พนักงานทำความสะอาดในเรื่อง</w:t>
            </w:r>
          </w:p>
        </w:tc>
      </w:tr>
      <w:tr w:rsidR="00392AF2" w:rsidRPr="00392AF2" w:rsidTr="00940A17">
        <w:trPr>
          <w:trHeight w:val="397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การป้องกันและตอบโต้ภาวะฉุกเฉิน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392AF2" w:rsidRPr="00392AF2" w:rsidRDefault="00392AF2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392AF2" w:rsidRPr="00392AF2" w:rsidTr="00940A17">
        <w:trPr>
          <w:trHeight w:val="397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อุปกรณ์ป้องกันส่วนบุคคล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392AF2" w:rsidRPr="00392AF2" w:rsidRDefault="00392AF2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392AF2" w:rsidRPr="00392AF2" w:rsidTr="00940A17">
        <w:trPr>
          <w:trHeight w:val="397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ป้ายสัญลักษณ์ด้านความปลอดภัย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392AF2" w:rsidRPr="00392AF2" w:rsidRDefault="00392AF2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392AF2" w:rsidRPr="00392AF2" w:rsidTr="0056732A">
        <w:trPr>
          <w:trHeight w:val="390"/>
        </w:trPr>
        <w:tc>
          <w:tcPr>
            <w:tcW w:w="4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รวม </w:t>
            </w: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5 </w:t>
            </w: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ข้อ (</w:t>
            </w: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27 </w:t>
            </w: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ข้อย่อย)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77777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FF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77777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FF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77777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FF0000"/>
                <w:sz w:val="28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77777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FF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92AF2" w:rsidRPr="00392AF2" w:rsidRDefault="00402941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54</w:t>
            </w:r>
          </w:p>
        </w:tc>
      </w:tr>
      <w:tr w:rsidR="00392AF2" w:rsidRPr="00392AF2" w:rsidTr="0056732A">
        <w:trPr>
          <w:trHeight w:val="390"/>
        </w:trPr>
        <w:tc>
          <w:tcPr>
            <w:tcW w:w="4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คิดเป็นเปอร์เซ็นต์</w:t>
            </w: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(%)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77777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FF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77777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FF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77777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FF0000"/>
                <w:sz w:val="28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77777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FF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100</w:t>
            </w:r>
          </w:p>
        </w:tc>
      </w:tr>
    </w:tbl>
    <w:p w:rsidR="00392AF2" w:rsidRDefault="00392AF2" w:rsidP="00D93A33">
      <w:pPr>
        <w:spacing w:after="0" w:line="240" w:lineRule="auto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/>
          <w:sz w:val="28"/>
          <w:cs/>
        </w:rPr>
        <w:br w:type="page"/>
      </w:r>
    </w:p>
    <w:p w:rsidR="00EB30DD" w:rsidRDefault="00C929A2" w:rsidP="00EB30DD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40"/>
        </w:rPr>
      </w:pPr>
      <w:r w:rsidRPr="00D93A33">
        <w:rPr>
          <w:rFonts w:ascii="TH Sarabun New" w:hAnsi="TH Sarabun New" w:cs="TH Sarabun New"/>
          <w:b/>
          <w:bCs/>
          <w:noProof/>
          <w:sz w:val="36"/>
          <w:szCs w:val="44"/>
        </w:rPr>
        <w:lastRenderedPageBreak/>
        <w:drawing>
          <wp:anchor distT="0" distB="0" distL="114300" distR="114300" simplePos="0" relativeHeight="251696128" behindDoc="1" locked="0" layoutInCell="1" allowOverlap="1" wp14:anchorId="7C0B7B0F" wp14:editId="5F7CF073">
            <wp:simplePos x="0" y="0"/>
            <wp:positionH relativeFrom="column">
              <wp:posOffset>-252413</wp:posOffset>
            </wp:positionH>
            <wp:positionV relativeFrom="paragraph">
              <wp:posOffset>-334963</wp:posOffset>
            </wp:positionV>
            <wp:extent cx="1317631" cy="93107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วช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631" cy="931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B30DD" w:rsidRPr="00782EE7" w:rsidRDefault="00EB30DD" w:rsidP="00EB30DD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40"/>
          <w:cs/>
        </w:rPr>
      </w:pPr>
      <w:r w:rsidRPr="00782EE7">
        <w:rPr>
          <w:rFonts w:ascii="TH Sarabun New" w:hAnsi="TH Sarabun New" w:cs="TH Sarabun New"/>
          <w:b/>
          <w:bCs/>
          <w:sz w:val="32"/>
          <w:szCs w:val="40"/>
          <w:cs/>
        </w:rPr>
        <w:t xml:space="preserve">แบบตรวจประเมินห้องปฏิบัติการในรูปแบบ </w:t>
      </w:r>
      <w:r w:rsidRPr="00782EE7">
        <w:rPr>
          <w:rFonts w:ascii="TH Sarabun New" w:hAnsi="TH Sarabun New" w:cs="TH Sarabun New"/>
          <w:b/>
          <w:bCs/>
          <w:sz w:val="40"/>
          <w:szCs w:val="48"/>
        </w:rPr>
        <w:t>peer evaluation</w:t>
      </w:r>
    </w:p>
    <w:p w:rsidR="00EB30DD" w:rsidRPr="00782EE7" w:rsidRDefault="00EB30DD" w:rsidP="00EB30DD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  <w:cs/>
        </w:rPr>
      </w:pPr>
      <w:r w:rsidRPr="00782EE7">
        <w:rPr>
          <w:rFonts w:ascii="TH Sarabun New" w:hAnsi="TH Sarabun New" w:cs="TH Sarabun New" w:hint="cs"/>
          <w:b/>
          <w:bCs/>
          <w:sz w:val="40"/>
          <w:szCs w:val="40"/>
          <w:cs/>
        </w:rPr>
        <w:t>(</w:t>
      </w:r>
      <w:r w:rsidRPr="00782EE7">
        <w:rPr>
          <w:rFonts w:ascii="TH Sarabun New" w:hAnsi="TH Sarabun New" w:cs="TH Sarabun New"/>
          <w:b/>
          <w:bCs/>
          <w:sz w:val="40"/>
          <w:szCs w:val="40"/>
        </w:rPr>
        <w:t>Peer Audit Checklist</w:t>
      </w:r>
      <w:r w:rsidRPr="00782EE7">
        <w:rPr>
          <w:rFonts w:ascii="TH Sarabun New" w:hAnsi="TH Sarabun New" w:cs="TH Sarabun New" w:hint="cs"/>
          <w:b/>
          <w:bCs/>
          <w:sz w:val="40"/>
          <w:szCs w:val="40"/>
          <w:cs/>
        </w:rPr>
        <w:t>)</w:t>
      </w:r>
    </w:p>
    <w:p w:rsidR="00392AF2" w:rsidRPr="00D93A33" w:rsidRDefault="00392AF2" w:rsidP="00EB30DD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D93A33">
        <w:rPr>
          <w:rFonts w:ascii="TH Sarabun New" w:hAnsi="TH Sarabun New" w:cs="TH Sarabun New"/>
          <w:b/>
          <w:bCs/>
          <w:sz w:val="32"/>
          <w:szCs w:val="32"/>
          <w:cs/>
        </w:rPr>
        <w:t>องค์ประกอบที่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7 การจัดการข้อมูลและเอกสาร</w:t>
      </w:r>
    </w:p>
    <w:p w:rsidR="00392AF2" w:rsidRPr="00D93A33" w:rsidRDefault="00392AF2" w:rsidP="00392AF2">
      <w:pPr>
        <w:spacing w:after="0" w:line="240" w:lineRule="auto"/>
        <w:rPr>
          <w:rFonts w:ascii="TH Sarabun New" w:hAnsi="TH Sarabun New" w:cs="TH Sarabun New"/>
          <w:sz w:val="28"/>
        </w:rPr>
      </w:pPr>
      <w:r w:rsidRPr="00D93A33">
        <w:rPr>
          <w:rFonts w:ascii="TH Sarabun New" w:hAnsi="TH Sarabun New" w:cs="TH Sarabun New"/>
          <w:sz w:val="28"/>
          <w:cs/>
        </w:rPr>
        <w:t>คณะกรรมการพิจารณาตามรายละเอียด แล้วใส่</w:t>
      </w:r>
      <w:r w:rsidRPr="00D93A33">
        <w:rPr>
          <w:rFonts w:ascii="TH Sarabun New" w:hAnsi="TH Sarabun New" w:cs="TH Sarabun New"/>
          <w:sz w:val="28"/>
        </w:rPr>
        <w:t xml:space="preserve"> </w:t>
      </w:r>
      <w:r w:rsidRPr="00D93A33">
        <w:rPr>
          <w:rFonts w:ascii="Lucida Handwriting" w:hAnsi="Lucida Handwriting" w:cs="TH Sarabun New"/>
          <w:sz w:val="28"/>
        </w:rPr>
        <w:t>√</w:t>
      </w:r>
      <w:r w:rsidRPr="00D93A33">
        <w:rPr>
          <w:rFonts w:ascii="TH Sarabun New" w:hAnsi="TH Sarabun New" w:cs="TH Sarabun New"/>
          <w:sz w:val="28"/>
        </w:rPr>
        <w:t xml:space="preserve"> </w:t>
      </w:r>
      <w:r w:rsidRPr="00D93A33">
        <w:rPr>
          <w:rFonts w:ascii="TH Sarabun New" w:hAnsi="TH Sarabun New" w:cs="TH Sarabun New"/>
          <w:sz w:val="28"/>
          <w:cs/>
        </w:rPr>
        <w:t xml:space="preserve">ลงในช่องดังนี้ </w:t>
      </w:r>
      <w:r w:rsidRPr="00D93A33">
        <w:rPr>
          <w:rFonts w:ascii="TH Sarabun New" w:hAnsi="TH Sarabun New" w:cs="TH Sarabun New"/>
          <w:sz w:val="28"/>
        </w:rPr>
        <w:t xml:space="preserve">Yes = </w:t>
      </w:r>
      <w:r w:rsidRPr="00D93A33">
        <w:rPr>
          <w:rFonts w:ascii="TH Sarabun New" w:hAnsi="TH Sarabun New" w:cs="TH Sarabun New"/>
          <w:sz w:val="28"/>
          <w:cs/>
        </w:rPr>
        <w:t xml:space="preserve">สอดคล้อง </w:t>
      </w:r>
      <w:r w:rsidRPr="00D93A33">
        <w:rPr>
          <w:rFonts w:ascii="TH Sarabun New" w:hAnsi="TH Sarabun New" w:cs="TH Sarabun New"/>
          <w:sz w:val="28"/>
        </w:rPr>
        <w:t xml:space="preserve">NC = </w:t>
      </w:r>
      <w:r w:rsidRPr="00D93A33">
        <w:rPr>
          <w:rFonts w:ascii="TH Sarabun New" w:hAnsi="TH Sarabun New" w:cs="TH Sarabun New"/>
          <w:sz w:val="28"/>
          <w:cs/>
        </w:rPr>
        <w:t xml:space="preserve">ไม่สอดคล้อง </w:t>
      </w:r>
      <w:r w:rsidRPr="00D93A33">
        <w:rPr>
          <w:rFonts w:ascii="TH Sarabun New" w:hAnsi="TH Sarabun New" w:cs="TH Sarabun New"/>
          <w:sz w:val="28"/>
        </w:rPr>
        <w:t xml:space="preserve">N/A </w:t>
      </w:r>
      <w:r w:rsidRPr="00D93A33">
        <w:rPr>
          <w:rFonts w:ascii="TH Sarabun New" w:hAnsi="TH Sarabun New" w:cs="TH Sarabun New"/>
          <w:sz w:val="28"/>
          <w:cs/>
        </w:rPr>
        <w:t>ไม่เกี่ยวข้อง และใส่รายละเอียดในช่อง หลักฐาน/การดำเนินงาน หากมีเอกสารหรือการดำเนินการที่เกี่ยวข้องเพิ่มเติม</w:t>
      </w:r>
    </w:p>
    <w:tbl>
      <w:tblPr>
        <w:tblW w:w="10237" w:type="dxa"/>
        <w:tblLook w:val="04A0" w:firstRow="1" w:lastRow="0" w:firstColumn="1" w:lastColumn="0" w:noHBand="0" w:noVBand="1"/>
      </w:tblPr>
      <w:tblGrid>
        <w:gridCol w:w="476"/>
        <w:gridCol w:w="4081"/>
        <w:gridCol w:w="503"/>
        <w:gridCol w:w="454"/>
        <w:gridCol w:w="528"/>
        <w:gridCol w:w="2458"/>
        <w:gridCol w:w="868"/>
        <w:gridCol w:w="869"/>
      </w:tblGrid>
      <w:tr w:rsidR="00392AF2" w:rsidRPr="00392AF2" w:rsidTr="00392AF2">
        <w:trPr>
          <w:trHeight w:val="435"/>
        </w:trPr>
        <w:tc>
          <w:tcPr>
            <w:tcW w:w="4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92AF2" w:rsidRPr="00392AF2" w:rsidRDefault="00940A17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D93A33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หัวข้อ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28"/>
                <w:cs/>
              </w:rPr>
              <w:t xml:space="preserve">ตามมาตรฐาน </w:t>
            </w:r>
            <w:proofErr w:type="spellStart"/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ESPReL</w:t>
            </w:r>
            <w:proofErr w:type="spellEnd"/>
          </w:p>
        </w:tc>
        <w:tc>
          <w:tcPr>
            <w:tcW w:w="1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ผลการประเมิน</w:t>
            </w:r>
          </w:p>
        </w:tc>
        <w:tc>
          <w:tcPr>
            <w:tcW w:w="2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หลักฐาน/การดำเนินการ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คะแนน</w:t>
            </w:r>
          </w:p>
        </w:tc>
      </w:tr>
      <w:tr w:rsidR="00392AF2" w:rsidRPr="00392AF2" w:rsidTr="00392AF2">
        <w:trPr>
          <w:trHeight w:val="870"/>
        </w:trPr>
        <w:tc>
          <w:tcPr>
            <w:tcW w:w="4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Yes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NC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N/A</w:t>
            </w:r>
          </w:p>
        </w:tc>
        <w:tc>
          <w:tcPr>
            <w:tcW w:w="2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คะแนนที่ได้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คะแนนเต็ม</w:t>
            </w:r>
          </w:p>
        </w:tc>
      </w:tr>
      <w:tr w:rsidR="00392AF2" w:rsidRPr="00392AF2" w:rsidTr="00392AF2">
        <w:trPr>
          <w:trHeight w:val="43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7</w:t>
            </w:r>
          </w:p>
        </w:tc>
        <w:tc>
          <w:tcPr>
            <w:tcW w:w="97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  <w:r w:rsidRPr="00392AF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  <w:cs/>
              </w:rPr>
              <w:t>การจัดการข้อมูลและเอกสาร</w:t>
            </w:r>
          </w:p>
        </w:tc>
      </w:tr>
      <w:tr w:rsidR="00392AF2" w:rsidRPr="00392AF2" w:rsidTr="00EB30DD">
        <w:trPr>
          <w:trHeight w:val="435"/>
        </w:trPr>
        <w:tc>
          <w:tcPr>
            <w:tcW w:w="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AF2" w:rsidRPr="00392AF2" w:rsidRDefault="00392AF2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7.1</w:t>
            </w:r>
          </w:p>
        </w:tc>
        <w:tc>
          <w:tcPr>
            <w:tcW w:w="97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AF2" w:rsidRPr="00392AF2" w:rsidRDefault="00EB30DD" w:rsidP="00392A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EB30D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มีการจัดการข้อมูลและเอกสารอย่างเป็นระบบ ดังนี้</w:t>
            </w:r>
          </w:p>
        </w:tc>
      </w:tr>
      <w:tr w:rsidR="00392AF2" w:rsidRPr="00392AF2" w:rsidTr="00392AF2">
        <w:trPr>
          <w:trHeight w:val="435"/>
        </w:trPr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ระบบการจัดกลุ่ม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392AF2" w:rsidRPr="00392AF2" w:rsidRDefault="00392AF2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392AF2" w:rsidRPr="00392AF2" w:rsidTr="00392AF2">
        <w:trPr>
          <w:trHeight w:val="435"/>
        </w:trPr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ระบบการจัดเก็บ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392AF2" w:rsidRPr="00392AF2" w:rsidRDefault="00392AF2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392AF2" w:rsidRPr="00392AF2" w:rsidTr="00392AF2">
        <w:trPr>
          <w:trHeight w:val="435"/>
        </w:trPr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ระบบการนำเข้า-ออก และติดตาม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392AF2" w:rsidRPr="00392AF2" w:rsidRDefault="00392AF2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392AF2" w:rsidRPr="00392AF2" w:rsidTr="00392AF2">
        <w:trPr>
          <w:trHeight w:val="435"/>
        </w:trPr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ระบบการทบทวนและปรับปรุงให้ทันสมัย (</w:t>
            </w: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update)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392AF2" w:rsidRPr="00392AF2" w:rsidRDefault="00392AF2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392AF2" w:rsidRPr="00392AF2" w:rsidTr="00392AF2">
        <w:trPr>
          <w:trHeight w:val="435"/>
        </w:trPr>
        <w:tc>
          <w:tcPr>
            <w:tcW w:w="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AF2" w:rsidRPr="00392AF2" w:rsidRDefault="00392AF2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7.2</w:t>
            </w:r>
          </w:p>
        </w:tc>
        <w:tc>
          <w:tcPr>
            <w:tcW w:w="97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มีเอกสารและบันทึก</w:t>
            </w:r>
            <w:r w:rsidRPr="00392AF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392AF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ต่อไปนี้ อยู่ในห้องปฏิบัติการ หรือบริเวณที่ผู้ปฏิบัติการทุกคนสามารถเข้าถึงได้</w:t>
            </w:r>
          </w:p>
        </w:tc>
      </w:tr>
      <w:tr w:rsidR="00392AF2" w:rsidRPr="00392AF2" w:rsidTr="00392AF2">
        <w:trPr>
          <w:trHeight w:val="435"/>
        </w:trPr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56732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เอกสารนโยบาย แผน</w:t>
            </w: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และโครงสร้างบริหารด้านความปลอดภัย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392AF2" w:rsidRPr="00392AF2" w:rsidRDefault="00392AF2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392AF2" w:rsidRPr="00392AF2" w:rsidTr="00392AF2">
        <w:trPr>
          <w:trHeight w:val="435"/>
        </w:trPr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56732A" w:rsidRDefault="00392AF2" w:rsidP="0056732A">
            <w:pPr>
              <w:spacing w:after="0" w:line="240" w:lineRule="auto"/>
              <w:ind w:right="-87"/>
              <w:jc w:val="thaiDistribute"/>
              <w:rPr>
                <w:rFonts w:ascii="TH SarabunPSK" w:eastAsia="Times New Roman" w:hAnsi="TH SarabunPSK" w:cs="TH SarabunPSK"/>
                <w:color w:val="000000"/>
                <w:spacing w:val="-6"/>
                <w:sz w:val="28"/>
              </w:rPr>
            </w:pPr>
            <w:r w:rsidRPr="0056732A">
              <w:rPr>
                <w:rFonts w:ascii="TH SarabunPSK" w:eastAsia="Times New Roman" w:hAnsi="TH SarabunPSK" w:cs="TH SarabunPSK"/>
                <w:color w:val="000000"/>
                <w:spacing w:val="-6"/>
                <w:sz w:val="28"/>
                <w:cs/>
              </w:rPr>
              <w:t>ระเบียบและข้อกำหนดความปลอดภัยของห้องปฏิบัติการ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392AF2" w:rsidRPr="00392AF2" w:rsidRDefault="00392AF2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392AF2" w:rsidRPr="00392AF2" w:rsidTr="00392AF2">
        <w:trPr>
          <w:trHeight w:val="435"/>
        </w:trPr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56732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รายงานอุบัติเหตุในห้องปฏิบัติการ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392AF2" w:rsidRPr="00392AF2" w:rsidRDefault="00392AF2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392AF2" w:rsidRPr="00392AF2" w:rsidTr="00392AF2">
        <w:trPr>
          <w:trHeight w:val="435"/>
        </w:trPr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56732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ข้อมูลของเสียอันตราย และการส่งกำจัด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392AF2" w:rsidRPr="00392AF2" w:rsidRDefault="00392AF2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392AF2" w:rsidRPr="00392AF2" w:rsidTr="00392AF2">
        <w:trPr>
          <w:trHeight w:val="435"/>
        </w:trPr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56732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เอกสารตรวจประเมินด้านความปลอดภัยของห้องปฏิบัติการ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392AF2" w:rsidRPr="00392AF2" w:rsidRDefault="00392AF2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392AF2" w:rsidRPr="00392AF2" w:rsidTr="00392AF2">
        <w:trPr>
          <w:trHeight w:val="870"/>
        </w:trPr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56732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C34A2">
              <w:rPr>
                <w:rFonts w:ascii="TH SarabunPSK" w:eastAsia="Times New Roman" w:hAnsi="TH SarabunPSK" w:cs="TH SarabunPSK"/>
                <w:color w:val="000000"/>
                <w:spacing w:val="-6"/>
                <w:sz w:val="28"/>
                <w:cs/>
              </w:rPr>
              <w:t>ข้อมูลการบำรุงรักษาองค์ประกอบทางกายภาพ อุปกรณ์</w:t>
            </w: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และเครื่องมือ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392AF2" w:rsidRPr="00392AF2" w:rsidRDefault="00392AF2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</w:p>
        </w:tc>
      </w:tr>
      <w:tr w:rsidR="00392AF2" w:rsidRPr="00392AF2" w:rsidTr="00392AF2">
        <w:trPr>
          <w:trHeight w:val="435"/>
        </w:trPr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รวม </w:t>
            </w: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 </w:t>
            </w: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ข้อ (</w:t>
            </w: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 </w:t>
            </w: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ข้อย่อย)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77777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FF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77777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FF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77777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FF0000"/>
                <w:sz w:val="28"/>
              </w:rPr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77777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FF0000"/>
                <w:sz w:val="28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92AF2" w:rsidRPr="00392AF2" w:rsidRDefault="00402941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20</w:t>
            </w:r>
          </w:p>
        </w:tc>
      </w:tr>
      <w:tr w:rsidR="00392AF2" w:rsidRPr="00392AF2" w:rsidTr="00392AF2">
        <w:trPr>
          <w:trHeight w:val="435"/>
        </w:trPr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คิดเป็นเปอร์เซ็นต์ (%)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77777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FF0000"/>
                <w:sz w:val="28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77777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FF0000"/>
                <w:sz w:val="2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77777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FF0000"/>
                <w:sz w:val="28"/>
              </w:rPr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77777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FF0000"/>
                <w:sz w:val="28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92AF2" w:rsidRPr="00392AF2" w:rsidRDefault="00392AF2" w:rsidP="00392AF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392AF2">
              <w:rPr>
                <w:rFonts w:ascii="TH SarabunPSK" w:eastAsia="Times New Roman" w:hAnsi="TH SarabunPSK" w:cs="TH SarabunPSK"/>
                <w:color w:val="000000"/>
                <w:sz w:val="28"/>
              </w:rPr>
              <w:t>100</w:t>
            </w:r>
          </w:p>
        </w:tc>
      </w:tr>
    </w:tbl>
    <w:p w:rsidR="00D93A33" w:rsidRPr="00D93A33" w:rsidRDefault="00D93A33" w:rsidP="00D93A33">
      <w:pPr>
        <w:spacing w:after="0" w:line="240" w:lineRule="auto"/>
        <w:rPr>
          <w:rFonts w:ascii="TH Sarabun New" w:hAnsi="TH Sarabun New" w:cs="TH Sarabun New"/>
          <w:sz w:val="28"/>
        </w:rPr>
      </w:pPr>
    </w:p>
    <w:sectPr w:rsidR="00D93A33" w:rsidRPr="00D93A33" w:rsidSect="00EB30DD">
      <w:headerReference w:type="default" r:id="rId7"/>
      <w:footerReference w:type="even" r:id="rId8"/>
      <w:footerReference w:type="default" r:id="rId9"/>
      <w:pgSz w:w="11906" w:h="16838" w:code="9"/>
      <w:pgMar w:top="567" w:right="849" w:bottom="851" w:left="851" w:header="56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2C9" w:rsidRDefault="00D452C9" w:rsidP="00D93A33">
      <w:pPr>
        <w:spacing w:after="0" w:line="240" w:lineRule="auto"/>
      </w:pPr>
      <w:r>
        <w:separator/>
      </w:r>
    </w:p>
  </w:endnote>
  <w:endnote w:type="continuationSeparator" w:id="0">
    <w:p w:rsidR="00D452C9" w:rsidRDefault="00D452C9" w:rsidP="00D93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A17" w:rsidRDefault="00940A17" w:rsidP="00D93A33">
    <w:pPr>
      <w:pStyle w:val="Footer"/>
      <w:ind w:right="-42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9940001"/>
      <w:docPartObj>
        <w:docPartGallery w:val="Page Numbers (Bottom of Page)"/>
        <w:docPartUnique/>
      </w:docPartObj>
    </w:sdtPr>
    <w:sdtEndPr>
      <w:rPr>
        <w:rFonts w:ascii="TH Sarabun New" w:hAnsi="TH Sarabun New" w:cs="TH Sarabun New"/>
        <w:noProof/>
        <w:sz w:val="24"/>
        <w:szCs w:val="32"/>
      </w:rPr>
    </w:sdtEndPr>
    <w:sdtContent>
      <w:p w:rsidR="00940A17" w:rsidRDefault="00940A17" w:rsidP="00EB30DD">
        <w:pPr>
          <w:spacing w:after="0"/>
          <w:ind w:right="-284"/>
          <w:jc w:val="right"/>
          <w:rPr>
            <w:rFonts w:ascii="TH Sarabun New" w:hAnsi="TH Sarabun New" w:cs="TH Sarabun New"/>
            <w:sz w:val="24"/>
            <w:szCs w:val="32"/>
          </w:rPr>
        </w:pPr>
        <w:r w:rsidRPr="00D93A33">
          <w:rPr>
            <w:rFonts w:ascii="TH Sarabun New" w:hAnsi="TH Sarabun New" w:cs="TH Sarabun New"/>
            <w:sz w:val="24"/>
            <w:szCs w:val="32"/>
          </w:rPr>
          <w:fldChar w:fldCharType="begin"/>
        </w:r>
        <w:r w:rsidRPr="00D93A33">
          <w:rPr>
            <w:rFonts w:ascii="TH Sarabun New" w:hAnsi="TH Sarabun New" w:cs="TH Sarabun New"/>
            <w:sz w:val="24"/>
            <w:szCs w:val="32"/>
          </w:rPr>
          <w:instrText xml:space="preserve"> PAGE   \* MERGEFORMAT </w:instrText>
        </w:r>
        <w:r w:rsidRPr="00D93A33">
          <w:rPr>
            <w:rFonts w:ascii="TH Sarabun New" w:hAnsi="TH Sarabun New" w:cs="TH Sarabun New"/>
            <w:sz w:val="24"/>
            <w:szCs w:val="32"/>
          </w:rPr>
          <w:fldChar w:fldCharType="separate"/>
        </w:r>
        <w:r w:rsidR="004258BD">
          <w:rPr>
            <w:rFonts w:ascii="TH Sarabun New" w:hAnsi="TH Sarabun New" w:cs="TH Sarabun New"/>
            <w:noProof/>
            <w:sz w:val="24"/>
            <w:szCs w:val="32"/>
          </w:rPr>
          <w:t>18</w:t>
        </w:r>
        <w:r w:rsidRPr="00D93A33">
          <w:rPr>
            <w:rFonts w:ascii="TH Sarabun New" w:hAnsi="TH Sarabun New" w:cs="TH Sarabun New"/>
            <w:noProof/>
            <w:sz w:val="24"/>
            <w:szCs w:val="32"/>
          </w:rPr>
          <w:fldChar w:fldCharType="end"/>
        </w:r>
        <w:r w:rsidRPr="00D93A33">
          <w:rPr>
            <w:rFonts w:ascii="TH Sarabun New" w:hAnsi="TH Sarabun New" w:cs="TH Sarabun New"/>
            <w:noProof/>
            <w:sz w:val="24"/>
            <w:szCs w:val="32"/>
          </w:rPr>
          <w:t>/18</w:t>
        </w:r>
        <w:r>
          <w:rPr>
            <w:rFonts w:ascii="TH Sarabun New" w:hAnsi="TH Sarabun New" w:cs="TH Sarabun New"/>
            <w:noProof/>
            <w:sz w:val="24"/>
            <w:szCs w:val="32"/>
            <w:cs/>
          </w:rPr>
          <w:tab/>
        </w:r>
        <w:r>
          <w:rPr>
            <w:rFonts w:ascii="TH Sarabun New" w:hAnsi="TH Sarabun New" w:cs="TH Sarabun New" w:hint="cs"/>
            <w:noProof/>
            <w:sz w:val="24"/>
            <w:szCs w:val="32"/>
            <w:cs/>
          </w:rPr>
          <w:t xml:space="preserve"> </w:t>
        </w:r>
        <w:r>
          <w:rPr>
            <w:rFonts w:ascii="TH Sarabun New" w:hAnsi="TH Sarabun New" w:cs="TH Sarabun New" w:hint="cs"/>
            <w:noProof/>
            <w:sz w:val="24"/>
            <w:szCs w:val="32"/>
            <w:cs/>
          </w:rPr>
          <w:tab/>
          <w:t xml:space="preserve"> </w:t>
        </w:r>
        <w:r>
          <w:rPr>
            <w:rFonts w:ascii="TH Sarabun New" w:hAnsi="TH Sarabun New" w:cs="TH Sarabun New"/>
            <w:noProof/>
            <w:sz w:val="24"/>
            <w:szCs w:val="32"/>
            <w:cs/>
          </w:rPr>
          <w:tab/>
        </w:r>
        <w:r>
          <w:rPr>
            <w:rFonts w:ascii="TH Sarabun New" w:hAnsi="TH Sarabun New" w:cs="TH Sarabun New"/>
            <w:noProof/>
            <w:sz w:val="24"/>
            <w:szCs w:val="32"/>
            <w:cs/>
          </w:rPr>
          <w:tab/>
        </w:r>
        <w:r>
          <w:rPr>
            <w:rFonts w:ascii="TH Sarabun New" w:hAnsi="TH Sarabun New" w:cs="TH Sarabun New"/>
            <w:noProof/>
            <w:sz w:val="24"/>
            <w:szCs w:val="32"/>
            <w:cs/>
          </w:rPr>
          <w:tab/>
        </w:r>
        <w:r>
          <w:rPr>
            <w:rFonts w:ascii="TH Sarabun New" w:hAnsi="TH Sarabun New" w:cs="TH Sarabun New"/>
            <w:noProof/>
            <w:sz w:val="24"/>
            <w:szCs w:val="32"/>
            <w:cs/>
          </w:rPr>
          <w:tab/>
        </w:r>
        <w:r>
          <w:rPr>
            <w:rFonts w:ascii="TH Sarabun New" w:hAnsi="TH Sarabun New" w:cs="TH Sarabun New"/>
            <w:sz w:val="24"/>
            <w:szCs w:val="32"/>
          </w:rPr>
          <w:t>FM-07-02 Rev.0</w:t>
        </w:r>
        <w:r w:rsidR="001E4B37">
          <w:rPr>
            <w:rFonts w:ascii="TH Sarabun New" w:hAnsi="TH Sarabun New" w:cs="TH Sarabun New"/>
            <w:sz w:val="24"/>
            <w:szCs w:val="32"/>
          </w:rPr>
          <w:t>1</w:t>
        </w:r>
      </w:p>
      <w:p w:rsidR="00940A17" w:rsidRPr="00D93A33" w:rsidRDefault="00940A17" w:rsidP="00EB30DD">
        <w:pPr>
          <w:spacing w:after="0"/>
          <w:ind w:right="-284"/>
          <w:jc w:val="right"/>
          <w:rPr>
            <w:rFonts w:ascii="TH Sarabun New" w:hAnsi="TH Sarabun New" w:cs="TH Sarabun New"/>
            <w:sz w:val="24"/>
            <w:szCs w:val="32"/>
          </w:rPr>
        </w:pPr>
        <w:r>
          <w:rPr>
            <w:rFonts w:ascii="TH Sarabun New" w:hAnsi="TH Sarabun New" w:cs="TH Sarabun New"/>
            <w:sz w:val="24"/>
            <w:szCs w:val="32"/>
          </w:rPr>
          <w:t>Date: 2</w:t>
        </w:r>
        <w:r w:rsidR="005354C3">
          <w:rPr>
            <w:rFonts w:ascii="TH Sarabun New" w:hAnsi="TH Sarabun New" w:cs="TH Sarabun New"/>
            <w:sz w:val="24"/>
            <w:szCs w:val="32"/>
          </w:rPr>
          <w:t>3</w:t>
        </w:r>
        <w:r>
          <w:rPr>
            <w:rFonts w:ascii="TH Sarabun New" w:hAnsi="TH Sarabun New" w:cs="TH Sarabun New"/>
            <w:sz w:val="24"/>
            <w:szCs w:val="32"/>
          </w:rPr>
          <w:t>/</w:t>
        </w:r>
        <w:r w:rsidR="005354C3">
          <w:rPr>
            <w:rFonts w:ascii="TH Sarabun New" w:hAnsi="TH Sarabun New" w:cs="TH Sarabun New"/>
            <w:sz w:val="24"/>
            <w:szCs w:val="32"/>
          </w:rPr>
          <w:t>09</w:t>
        </w:r>
        <w:r>
          <w:rPr>
            <w:rFonts w:ascii="TH Sarabun New" w:hAnsi="TH Sarabun New" w:cs="TH Sarabun New"/>
            <w:sz w:val="24"/>
            <w:szCs w:val="32"/>
          </w:rPr>
          <w:t>/2563</w:t>
        </w:r>
      </w:p>
    </w:sdtContent>
  </w:sdt>
  <w:p w:rsidR="00940A17" w:rsidRPr="00D93A33" w:rsidRDefault="00940A17" w:rsidP="00D93A33">
    <w:pPr>
      <w:pStyle w:val="Footer"/>
      <w:ind w:right="-426"/>
      <w:jc w:val="right"/>
      <w:rPr>
        <w:rFonts w:ascii="TH Sarabun New" w:hAnsi="TH Sarabun New" w:cs="TH Sarabun New"/>
        <w:sz w:val="2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2C9" w:rsidRDefault="00D452C9" w:rsidP="00D93A33">
      <w:pPr>
        <w:spacing w:after="0" w:line="240" w:lineRule="auto"/>
      </w:pPr>
      <w:r>
        <w:separator/>
      </w:r>
    </w:p>
  </w:footnote>
  <w:footnote w:type="continuationSeparator" w:id="0">
    <w:p w:rsidR="00D452C9" w:rsidRDefault="00D452C9" w:rsidP="00D93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A17" w:rsidRDefault="00940A17" w:rsidP="00D93A33">
    <w:pPr>
      <w:pStyle w:val="Header"/>
      <w:ind w:right="-42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A33"/>
    <w:rsid w:val="000026B1"/>
    <w:rsid w:val="00094875"/>
    <w:rsid w:val="001A38B2"/>
    <w:rsid w:val="001C28E5"/>
    <w:rsid w:val="001E4B37"/>
    <w:rsid w:val="00281174"/>
    <w:rsid w:val="003518F7"/>
    <w:rsid w:val="00381A87"/>
    <w:rsid w:val="00392AF2"/>
    <w:rsid w:val="00402941"/>
    <w:rsid w:val="004258BD"/>
    <w:rsid w:val="00504ED0"/>
    <w:rsid w:val="005354C3"/>
    <w:rsid w:val="0056732A"/>
    <w:rsid w:val="00692885"/>
    <w:rsid w:val="006C34A2"/>
    <w:rsid w:val="00776B56"/>
    <w:rsid w:val="00782EE7"/>
    <w:rsid w:val="00872EDF"/>
    <w:rsid w:val="008A1444"/>
    <w:rsid w:val="00913C70"/>
    <w:rsid w:val="00940A17"/>
    <w:rsid w:val="009448FA"/>
    <w:rsid w:val="00944B7B"/>
    <w:rsid w:val="00971CEB"/>
    <w:rsid w:val="00991071"/>
    <w:rsid w:val="00A01F37"/>
    <w:rsid w:val="00A43BCE"/>
    <w:rsid w:val="00B167D7"/>
    <w:rsid w:val="00B86A19"/>
    <w:rsid w:val="00C55352"/>
    <w:rsid w:val="00C870E8"/>
    <w:rsid w:val="00C929A2"/>
    <w:rsid w:val="00CC4E1F"/>
    <w:rsid w:val="00D452C9"/>
    <w:rsid w:val="00D47C61"/>
    <w:rsid w:val="00D93A33"/>
    <w:rsid w:val="00EB30DD"/>
    <w:rsid w:val="00FF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BDCE0A"/>
  <w15:chartTrackingRefBased/>
  <w15:docId w15:val="{ECE0ED67-2616-41C6-8E8C-626D7689D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3A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A33"/>
  </w:style>
  <w:style w:type="paragraph" w:styleId="Footer">
    <w:name w:val="footer"/>
    <w:basedOn w:val="Normal"/>
    <w:link w:val="FooterChar"/>
    <w:uiPriority w:val="99"/>
    <w:unhideWhenUsed/>
    <w:rsid w:val="00D93A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8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</Pages>
  <Words>3458</Words>
  <Characters>19711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Yean'Z y_n</dc:creator>
  <cp:keywords/>
  <dc:description/>
  <cp:lastModifiedBy>Patthana Iamkrasin</cp:lastModifiedBy>
  <cp:revision>4</cp:revision>
  <cp:lastPrinted>2020-10-16T02:58:00Z</cp:lastPrinted>
  <dcterms:created xsi:type="dcterms:W3CDTF">2020-10-16T12:09:00Z</dcterms:created>
  <dcterms:modified xsi:type="dcterms:W3CDTF">2020-11-12T05:01:00Z</dcterms:modified>
</cp:coreProperties>
</file>